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CE181E"/>
          <w:sz w:val="30"/>
          <w:szCs w:val="30"/>
        </w:rPr>
      </w:pPr>
      <w:r>
        <w:rPr>
          <w:b/>
          <w:bCs/>
          <w:color w:val="CE181E"/>
          <w:sz w:val="30"/>
          <w:szCs w:val="30"/>
        </w:rPr>
        <w:t>Pregare con i Salmi</w:t>
      </w:r>
    </w:p>
    <w:p>
      <w:pPr>
        <w:pStyle w:val="Normal"/>
        <w:jc w:val="center"/>
        <w:rPr>
          <w:i/>
          <w:i/>
          <w:iCs/>
          <w:sz w:val="24"/>
          <w:szCs w:val="24"/>
        </w:rPr>
      </w:pPr>
      <w:r>
        <w:rPr>
          <w:b/>
          <w:bCs/>
          <w:i/>
          <w:iCs/>
          <w:color w:val="CE181E"/>
          <w:sz w:val="24"/>
          <w:szCs w:val="24"/>
        </w:rPr>
        <w:t>Riflessioni sul s</w:t>
      </w:r>
      <w:r>
        <w:rPr>
          <w:b/>
          <w:bCs/>
          <w:i/>
          <w:iCs/>
          <w:color w:val="CE181E"/>
          <w:sz w:val="24"/>
          <w:szCs w:val="24"/>
        </w:rPr>
        <w:t>ussidio del Card. Gianfranco Ravasi</w:t>
      </w:r>
    </w:p>
    <w:p>
      <w:pPr>
        <w:pStyle w:val="Normal"/>
        <w:jc w:val="both"/>
        <w:rPr/>
      </w:pPr>
      <w:r>
        <w:rPr/>
      </w:r>
    </w:p>
    <w:p>
      <w:pPr>
        <w:pStyle w:val="Normal"/>
        <w:jc w:val="both"/>
        <w:rPr/>
      </w:pPr>
      <w:r>
        <w:rPr/>
        <w:tab/>
      </w:r>
      <w:r>
        <w:rPr>
          <w:rFonts w:ascii="Liberation Serif" w:hAnsi="Liberation Serif"/>
        </w:rPr>
        <w:t>Il secondo sussidio del Dicastero per l’evangelizzazione sull’impegno della preghiera porta la firma del Card. Gianfranco Ravasi, uno dei biblisti letti e più conosciuti.</w:t>
      </w:r>
    </w:p>
    <w:p>
      <w:pPr>
        <w:pStyle w:val="Normal"/>
        <w:jc w:val="both"/>
        <w:rPr>
          <w:rFonts w:ascii="Liberation Serif" w:hAnsi="Liberation Serif"/>
        </w:rPr>
      </w:pPr>
      <w:r>
        <w:rPr>
          <w:rFonts w:ascii="Liberation Serif" w:hAnsi="Liberation Serif"/>
        </w:rPr>
        <w:tab/>
        <w:t>Nell’introduzione egli ricorda l’importanza del giubileo ebraico (Lev. 25) previsto come un anno di riposo, di recupero della propria libertà personale e del proprio patrimonio, di stacco dal passato e di ripresa di una vita nuova. Veniva annunciato dal suono del corno di ariete, yobel in ebraico, da cui deriva appunto la nostra parola giubileo. Per noi l’Anno santo ha un’altra dimensione: è un anno di grazia,  è un tempo di preghiera e di solidarietà, un invito a trovare la felicità in Dio, cioè dentro e fuori di noi. A questo ci guidano i salmi: a riscoprire la presenza di Dio nella nostra interiorità, ma anche a percorrere le strade della storia attuale con le sue tragedie e le sue lacerazioni e a riflettere sulla vita quotidiana con i suoi drammi personali e sociali.</w:t>
      </w:r>
    </w:p>
    <w:p>
      <w:pPr>
        <w:pStyle w:val="Normal"/>
        <w:jc w:val="both"/>
        <w:rPr>
          <w:rFonts w:ascii="Liberation Serif" w:hAnsi="Liberation Serif"/>
        </w:rPr>
      </w:pPr>
      <w:r>
        <w:rPr>
          <w:rFonts w:ascii="Liberation Serif" w:hAnsi="Liberation Serif"/>
        </w:rPr>
        <w:tab/>
        <w:t>Sono indicati i quattro capitoli, come quattro punti cardinali: “una riflessione generale sulla preghiera, respiro dell’anima; uno sguardo panoramico sui testi salmici; un ritratto dei due protagonisti, Dio e l’orante, ma anche l’irruzione della presenza del male; infine un’antologia di brevi commenti ai salmi più cari alla tradizione ed alla liturgia”.</w:t>
      </w:r>
    </w:p>
    <w:p>
      <w:pPr>
        <w:pStyle w:val="Normal"/>
        <w:jc w:val="both"/>
        <w:rPr>
          <w:rFonts w:ascii="Liberation Serif" w:hAnsi="Liberation Serif"/>
        </w:rPr>
      </w:pPr>
      <w:r>
        <w:rPr>
          <w:rFonts w:ascii="Liberation Serif" w:hAnsi="Liberation Serif"/>
        </w:rPr>
      </w:r>
    </w:p>
    <w:p>
      <w:pPr>
        <w:pStyle w:val="Normal"/>
        <w:jc w:val="both"/>
        <w:rPr>
          <w:b/>
          <w:b/>
          <w:bCs/>
          <w:color w:val="ED1C24"/>
        </w:rPr>
      </w:pPr>
      <w:r>
        <w:rPr>
          <w:rFonts w:ascii="Liberation Serif" w:hAnsi="Liberation Serif"/>
          <w:b/>
          <w:bCs/>
          <w:color w:val="ED1C24"/>
        </w:rPr>
        <w:t>La preghiera respiro dell’anima</w:t>
      </w:r>
    </w:p>
    <w:p>
      <w:pPr>
        <w:pStyle w:val="Normal"/>
        <w:jc w:val="both"/>
        <w:rPr>
          <w:rFonts w:ascii="Liberation Serif" w:hAnsi="Liberation Serif"/>
          <w:b/>
          <w:b/>
          <w:bCs/>
          <w:color w:val="ED1C24"/>
        </w:rPr>
      </w:pPr>
      <w:r>
        <w:rPr>
          <w:rFonts w:ascii="Liberation Serif" w:hAnsi="Liberation Serif"/>
          <w:b/>
          <w:bCs/>
          <w:color w:val="ED1C24"/>
        </w:rPr>
      </w:r>
    </w:p>
    <w:p>
      <w:pPr>
        <w:pStyle w:val="Normal"/>
        <w:ind w:firstLine="709"/>
        <w:jc w:val="both"/>
        <w:rPr>
          <w:rFonts w:ascii="Liberation Serif" w:hAnsi="Liberation Serif"/>
        </w:rPr>
      </w:pPr>
      <w:r>
        <w:rPr>
          <w:rFonts w:ascii="Liberation Serif" w:hAnsi="Liberation Serif"/>
        </w:rPr>
        <w:t>Il capitolo si apre con una citazione del filosofo Søeren Kierkegard. “Perché io respiro? Perché altrimenti morrei. Così è con la preghiera”. Un’idea già fatta propria da Papa Francesco: “La preghiera è il respiro della fede, è la sua espressione più propria”. Senza l’aria si muore, senza preghiera si spegne lo spirito, si perde la speranza nella vita ed oltre la vita. Nel respiro prima si inspira, poi si espira: dapprima faccio entrare in me la vita di Dio e mi metto alla sua presenza, poi getto fuori il mio soffio vitale. Può essere un gioioso cantico di lode, di adorazione e di ringraziamento, squillante come un drappo di intenso color rosso; oppure ci avvolgiamo in un mesto drappo violetto con una supplica per ottenere il perdono, per superare le prove della vita, per essere liberati dalle tentazioni e dal male, per trovare un senso al nostro dolore, alle nostre lacrime, al silenzio di Dio.</w:t>
      </w:r>
    </w:p>
    <w:p>
      <w:pPr>
        <w:pStyle w:val="Normal"/>
        <w:jc w:val="both"/>
        <w:rPr>
          <w:rFonts w:ascii="Liberation Serif" w:hAnsi="Liberation Serif"/>
        </w:rPr>
      </w:pPr>
      <w:r>
        <w:rPr>
          <w:rFonts w:ascii="Liberation Serif" w:hAnsi="Liberation Serif"/>
        </w:rPr>
        <w:tab/>
        <w:t xml:space="preserve">Persino alcuni atei hanno sottolineato l’importanza della preghiera e la solitudine dell’uomo senza Dio. Il card. Ravasi, che ama molto i riferimenti culturali a filosofi, scrittori ed artisti, cita uno scrittore ateo russo del Novecento Aleksandr Zinov’ev: “Ti supplico, mio Dio, cerca di esistere…  vivere senza testimoni è un inferno… io grido: Padre mio, io ti supplico, esisti!” </w:t>
      </w:r>
    </w:p>
    <w:p>
      <w:pPr>
        <w:pStyle w:val="Normal"/>
        <w:jc w:val="both"/>
        <w:rPr>
          <w:rFonts w:ascii="Liberation Serif" w:hAnsi="Liberation Serif"/>
        </w:rPr>
      </w:pPr>
      <w:r>
        <w:rPr>
          <w:rFonts w:ascii="Liberation Serif" w:hAnsi="Liberation Serif"/>
        </w:rPr>
        <w:tab/>
        <w:t>Posso aggiungere anche la testimonianza di un inquieto poeta italiano del Novecento, Giorgio Caproni, che sente un ossessivo bisogno di Dio, la cui esistenza è in correlazione con il proprio “Io”: in fondo negare Dio è anche per l’uomo di oggi negare se stesso.</w:t>
      </w:r>
    </w:p>
    <w:p>
      <w:pPr>
        <w:pStyle w:val="Normal"/>
        <w:jc w:val="both"/>
        <w:rPr>
          <w:rFonts w:ascii="Liberation Serif" w:hAnsi="Liberation Serif"/>
        </w:rPr>
      </w:pPr>
      <w:r>
        <w:rPr>
          <w:rFonts w:ascii="Liberation Serif" w:hAnsi="Liberation Serif"/>
        </w:rPr>
        <w:t>“</w:t>
      </w:r>
      <w:r>
        <w:rPr>
          <w:rFonts w:ascii="Liberation Serif" w:hAnsi="Liberation Serif"/>
        </w:rPr>
        <w:t>E prego: prego non so ben dire</w:t>
      </w:r>
    </w:p>
    <w:p>
      <w:pPr>
        <w:pStyle w:val="Normal"/>
        <w:jc w:val="both"/>
        <w:rPr>
          <w:rFonts w:ascii="Liberation Serif" w:hAnsi="Liberation Serif"/>
        </w:rPr>
      </w:pPr>
      <w:r>
        <w:rPr>
          <w:rFonts w:ascii="Liberation Serif" w:hAnsi="Liberation Serif"/>
        </w:rPr>
        <w:t>che e per cosa; ma prego…</w:t>
      </w:r>
    </w:p>
    <w:p>
      <w:pPr>
        <w:pStyle w:val="Normal"/>
        <w:jc w:val="both"/>
        <w:rPr>
          <w:rFonts w:ascii="Liberation Serif" w:hAnsi="Liberation Serif"/>
        </w:rPr>
      </w:pPr>
      <w:r>
        <w:rPr>
          <w:rFonts w:ascii="Liberation Serif" w:hAnsi="Liberation Serif"/>
        </w:rPr>
        <w:t>non come accomoda dire</w:t>
      </w:r>
    </w:p>
    <w:p>
      <w:pPr>
        <w:pStyle w:val="Normal"/>
        <w:jc w:val="both"/>
        <w:rPr>
          <w:rFonts w:ascii="Liberation Serif" w:hAnsi="Liberation Serif"/>
        </w:rPr>
      </w:pPr>
      <w:r>
        <w:rPr>
          <w:rFonts w:ascii="Liberation Serif" w:hAnsi="Liberation Serif"/>
        </w:rPr>
        <w:t>al mondo, perché Dio esiste,</w:t>
      </w:r>
    </w:p>
    <w:p>
      <w:pPr>
        <w:pStyle w:val="Normal"/>
        <w:jc w:val="both"/>
        <w:rPr>
          <w:rFonts w:ascii="Liberation Serif" w:hAnsi="Liberation Serif"/>
        </w:rPr>
      </w:pPr>
      <w:r>
        <w:rPr>
          <w:rFonts w:ascii="Liberation Serif" w:hAnsi="Liberation Serif"/>
        </w:rPr>
        <w:t xml:space="preserve">ma come uso soffrire </w:t>
      </w:r>
    </w:p>
    <w:p>
      <w:pPr>
        <w:pStyle w:val="Normal"/>
        <w:jc w:val="both"/>
        <w:rPr>
          <w:rFonts w:ascii="Liberation Serif" w:hAnsi="Liberation Serif"/>
        </w:rPr>
      </w:pPr>
      <w:r>
        <w:rPr>
          <w:rFonts w:ascii="Liberation Serif" w:hAnsi="Liberation Serif"/>
        </w:rPr>
        <w:t>io, perché Dio esista.</w:t>
      </w:r>
    </w:p>
    <w:p>
      <w:pPr>
        <w:pStyle w:val="Normal"/>
        <w:jc w:val="both"/>
        <w:rPr>
          <w:rFonts w:ascii="Liberation Serif" w:hAnsi="Liberation Serif"/>
        </w:rPr>
      </w:pPr>
      <w:r>
        <w:rPr>
          <w:rFonts w:ascii="Liberation Serif" w:hAnsi="Liberation Serif"/>
        </w:rPr>
        <w:t>Questo faccio per voi,</w:t>
      </w:r>
    </w:p>
    <w:p>
      <w:pPr>
        <w:pStyle w:val="Normal"/>
        <w:jc w:val="both"/>
        <w:rPr>
          <w:rFonts w:ascii="Liberation Serif" w:hAnsi="Liberation Serif"/>
        </w:rPr>
      </w:pPr>
      <w:r>
        <w:rPr>
          <w:rFonts w:ascii="Liberation Serif" w:hAnsi="Liberation Serif"/>
        </w:rPr>
        <w:t>per me, per tutti noi”.</w:t>
      </w:r>
    </w:p>
    <w:p>
      <w:pPr>
        <w:pStyle w:val="Normal"/>
        <w:jc w:val="both"/>
        <w:rPr>
          <w:rFonts w:ascii="Liberation Serif" w:hAnsi="Liberation Serif"/>
        </w:rPr>
      </w:pPr>
      <w:r>
        <w:rPr>
          <w:rFonts w:ascii="Liberation Serif" w:hAnsi="Liberation Serif"/>
        </w:rPr>
        <w:tab/>
      </w:r>
    </w:p>
    <w:p>
      <w:pPr>
        <w:pStyle w:val="Normal"/>
        <w:jc w:val="both"/>
        <w:rPr>
          <w:b/>
          <w:b/>
          <w:bCs/>
          <w:color w:val="CE181E"/>
        </w:rPr>
      </w:pPr>
      <w:r>
        <w:rPr>
          <w:rFonts w:ascii="Liberation Serif" w:hAnsi="Liberation Serif"/>
          <w:b/>
          <w:bCs/>
          <w:color w:val="CE181E"/>
        </w:rPr>
        <w:t>Sguardo panoramico sui Salmi</w:t>
      </w:r>
    </w:p>
    <w:p>
      <w:pPr>
        <w:pStyle w:val="Normal"/>
        <w:jc w:val="both"/>
        <w:rPr>
          <w:rFonts w:ascii="Liberation Serif" w:hAnsi="Liberation Serif"/>
        </w:rPr>
      </w:pPr>
      <w:r>
        <w:rPr>
          <w:rFonts w:ascii="Liberation Serif" w:hAnsi="Liberation Serif"/>
        </w:rPr>
      </w:r>
    </w:p>
    <w:p>
      <w:pPr>
        <w:pStyle w:val="Normal"/>
        <w:jc w:val="both"/>
        <w:rPr>
          <w:color w:val="00000A"/>
        </w:rPr>
      </w:pPr>
      <w:r>
        <w:rPr>
          <w:rFonts w:ascii="Liberation Serif" w:hAnsi="Liberation Serif"/>
          <w:color w:val="00000A"/>
        </w:rPr>
        <w:tab/>
        <w:t>I Salmi sono parola di Dio, parte della rivelazione. E’ lo Spirito di Dio che li ha suscitati perché divenissero scuola di preghiera. Ci dicono come Dio è e come si giunge a Lui.</w:t>
      </w:r>
    </w:p>
    <w:p>
      <w:pPr>
        <w:pStyle w:val="Normal"/>
        <w:jc w:val="both"/>
        <w:rPr>
          <w:color w:val="00000A"/>
        </w:rPr>
      </w:pPr>
      <w:r>
        <w:rPr>
          <w:rFonts w:ascii="Liberation Serif" w:hAnsi="Liberation Serif"/>
          <w:color w:val="00000A"/>
        </w:rPr>
        <w:tab/>
        <w:t>Il   libro dei 150 salmi è come un grande palazzo, espressione della fede secolare del popolo di Dio, anche se tutto questo libro sacro è stato messo dalla tradizione sotto il patronato del re Davide. Per entrarvi dentro sia nel suo complesso, come in ogni singolo salmo, occorre la chiave dello Spirito Santo. Vi è raccolta tutta l’esistenza umana alla ricerca di Dio ed in dialogo con Lui nelle sue varie forme e situazioni concrete della vita. E’ come un arcobaleno di problemi, di gioie, di speranze e di sofferenze personali e sociali.</w:t>
      </w:r>
    </w:p>
    <w:p>
      <w:pPr>
        <w:pStyle w:val="Normal"/>
        <w:jc w:val="both"/>
        <w:rPr>
          <w:color w:val="00000A"/>
        </w:rPr>
      </w:pPr>
      <w:r>
        <w:rPr>
          <w:rFonts w:ascii="Liberation Serif" w:hAnsi="Liberation Serif"/>
          <w:color w:val="00000A"/>
        </w:rPr>
        <w:tab/>
        <w:t>Vi sono i salmi della crisi sotto il segno del lamento e del dolore che sottolineano una realtà che ci minaccia: può essere una malattia grave, un nemico personale che ci vuole annientare, la violenza che ci circonda, la tragedia della nazione, le guerre, l’ingiustizia sociale, l’angoscioso problema del perché del dolore, il silenzio di Dio; ma non si dispera, nel dialogo con Lui ci si apre sempre ad un futuro di liberazione.</w:t>
      </w:r>
    </w:p>
    <w:p>
      <w:pPr>
        <w:pStyle w:val="Normal"/>
        <w:jc w:val="both"/>
        <w:rPr>
          <w:color w:val="00000A"/>
        </w:rPr>
      </w:pPr>
      <w:r>
        <w:rPr>
          <w:rFonts w:ascii="Liberation Serif" w:hAnsi="Liberation Serif"/>
          <w:color w:val="00000A"/>
        </w:rPr>
        <w:tab/>
        <w:t>Altri salmi, molto belli e consolanti, presentano invece la gioia di credere, la speranza, il ringraziamento per l’appartenenza al popolo di Dio, che come un pastore ci guida fino alla gioia piena della sua presenza.</w:t>
      </w:r>
    </w:p>
    <w:p>
      <w:pPr>
        <w:pStyle w:val="Normal"/>
        <w:jc w:val="both"/>
        <w:rPr>
          <w:color w:val="00000A"/>
        </w:rPr>
      </w:pPr>
      <w:r>
        <w:rPr>
          <w:rFonts w:ascii="Liberation Serif" w:hAnsi="Liberation Serif"/>
          <w:color w:val="00000A"/>
        </w:rPr>
        <w:tab/>
        <w:t>Una terza categoria esprime i salmi dell’adorazione e dell’entusiasmo. Sono gli inni al Creatore, il Dio vivente, Signore dell’universo, che ha scelto la sua dimora in Sion città santa, e che realizza nel corso della storia il suo regno.</w:t>
      </w:r>
    </w:p>
    <w:p>
      <w:pPr>
        <w:pStyle w:val="Normal"/>
        <w:jc w:val="both"/>
        <w:rPr>
          <w:color w:val="00000A"/>
        </w:rPr>
      </w:pPr>
      <w:r>
        <w:rPr>
          <w:rFonts w:ascii="Liberation Serif" w:hAnsi="Liberation Serif"/>
          <w:color w:val="00000A"/>
        </w:rPr>
        <w:tab/>
        <w:t>Vi sono poi le preghiere legate alla celebrazione liturgica nel tempio di Gerusalemme: descrivono la gioia del culto di Dio, sempre unita alla fedeltà personale e all’impegno sociale.</w:t>
      </w:r>
    </w:p>
    <w:p>
      <w:pPr>
        <w:pStyle w:val="Normal"/>
        <w:jc w:val="both"/>
        <w:rPr>
          <w:rFonts w:ascii="Liberation Serif" w:hAnsi="Liberation Serif"/>
        </w:rPr>
      </w:pPr>
      <w:r>
        <w:rPr>
          <w:rFonts w:ascii="Liberation Serif" w:hAnsi="Liberation Serif"/>
          <w:color w:val="00000A"/>
        </w:rPr>
        <w:tab/>
        <w:t xml:space="preserve">Un gruppo </w:t>
      </w:r>
      <w:r>
        <w:rPr>
          <w:rFonts w:ascii="Liberation Serif" w:hAnsi="Liberation Serif"/>
          <w:color w:val="00000A"/>
        </w:rPr>
        <w:t>d</w:t>
      </w:r>
      <w:r>
        <w:rPr>
          <w:rFonts w:ascii="Liberation Serif" w:hAnsi="Liberation Serif"/>
          <w:color w:val="00000A"/>
        </w:rPr>
        <w:t>i salmi ripercorre la storia politica di Israele sotto il segno dell’Alleanza, spesso dimenticata e tradita, o fa riferimento alla dinastia davidica nella speranza del definitivo Re Messia, figlio di Dio; altri ancora sviluppano temi riflessivi quali l’osservanza della legge, il problema della presenza del male nel mondo, la grandezza e la fragilità dell’essere umano, le attese oltre i confini della vita.</w:t>
      </w:r>
    </w:p>
    <w:p>
      <w:pPr>
        <w:pStyle w:val="Normal"/>
        <w:jc w:val="both"/>
        <w:rPr>
          <w:rFonts w:ascii="Liberation Serif" w:hAnsi="Liberation Serif"/>
        </w:rPr>
      </w:pPr>
      <w:r>
        <w:rPr>
          <w:rFonts w:ascii="Liberation Serif" w:hAnsi="Liberation Serif"/>
          <w:color w:val="00000A"/>
        </w:rPr>
        <w:tab/>
        <w:t>Vi sono infine dei violenti salmi imprecatori che creano scandalo nella comunità cristiana, in cui il giusto i</w:t>
      </w:r>
      <w:r>
        <w:rPr>
          <w:rFonts w:ascii="Liberation Serif" w:hAnsi="Liberation Serif"/>
          <w:color w:val="00000A"/>
        </w:rPr>
        <w:t>nveisce</w:t>
      </w:r>
      <w:r>
        <w:rPr>
          <w:rFonts w:ascii="Liberation Serif" w:hAnsi="Liberation Serif"/>
          <w:color w:val="00000A"/>
        </w:rPr>
        <w:t xml:space="preserve"> con termini </w:t>
      </w:r>
      <w:r>
        <w:rPr>
          <w:rFonts w:ascii="Liberation Serif" w:hAnsi="Liberation Serif"/>
          <w:color w:val="00000A"/>
        </w:rPr>
        <w:t>offensivi</w:t>
      </w:r>
      <w:r>
        <w:rPr>
          <w:rFonts w:ascii="Liberation Serif" w:hAnsi="Liberation Serif"/>
          <w:color w:val="00000A"/>
        </w:rPr>
        <w:t xml:space="preserve"> contro l’empio nemico, lo maledice, invoca la vendetta ed il suo totale annientamento. Occorre certo tenere presente la libertà umana, la mentalità antica che si augurava che il male proiettato sul nemico fosse azzerato, ed il successivo sviluppo della rivelazione che ha in Gesù il suo culmine. Noi cristiani non possiamo farne una lettura farisaica, identificandoci col giusto, pensando che Dio punisce l’empio, ma io non sono quello. Il solo giusto, il solo santo è Gesù Cristo: egli si è caricato di tutte le nostre empietà e maledizioni, le ha espiate e inchiodate sul legno della Croce. L’orizzonte finale è la salvezza offerta a tutti.</w:t>
      </w:r>
    </w:p>
    <w:p>
      <w:pPr>
        <w:pStyle w:val="Normal"/>
        <w:jc w:val="both"/>
        <w:rPr>
          <w:rFonts w:ascii="Liberation Serif" w:hAnsi="Liberation Serif"/>
        </w:rPr>
      </w:pPr>
      <w:r>
        <w:rPr>
          <w:rFonts w:ascii="Liberation Serif" w:hAnsi="Liberation Serif"/>
        </w:rPr>
      </w:r>
    </w:p>
    <w:p>
      <w:pPr>
        <w:pStyle w:val="Normal"/>
        <w:jc w:val="both"/>
        <w:rPr>
          <w:b/>
          <w:b/>
          <w:bCs/>
          <w:color w:val="ED1C24"/>
        </w:rPr>
      </w:pPr>
      <w:r>
        <w:rPr>
          <w:rFonts w:ascii="Liberation Serif" w:hAnsi="Liberation Serif"/>
          <w:b/>
          <w:bCs/>
          <w:color w:val="ED1C24"/>
        </w:rPr>
        <w:t>I Salmi, parola di Dio e dell’umanità</w:t>
      </w:r>
    </w:p>
    <w:p>
      <w:pPr>
        <w:pStyle w:val="Normal"/>
        <w:jc w:val="both"/>
        <w:rPr>
          <w:rFonts w:ascii="Liberation Serif" w:hAnsi="Liberation Serif"/>
          <w:b/>
          <w:b/>
          <w:bCs/>
          <w:color w:val="ED1C24"/>
        </w:rPr>
      </w:pPr>
      <w:r>
        <w:rPr>
          <w:rFonts w:ascii="Liberation Serif" w:hAnsi="Liberation Serif"/>
          <w:b/>
          <w:bCs/>
          <w:color w:val="ED1C24"/>
        </w:rPr>
      </w:r>
    </w:p>
    <w:p>
      <w:pPr>
        <w:pStyle w:val="Normal"/>
        <w:ind w:firstLine="709"/>
        <w:jc w:val="both"/>
        <w:rPr>
          <w:rFonts w:ascii="Liberation Serif" w:hAnsi="Liberation Serif"/>
        </w:rPr>
      </w:pPr>
      <w:r>
        <w:rPr>
          <w:rFonts w:ascii="Liberation Serif" w:hAnsi="Liberation Serif"/>
          <w:color w:val="00000A"/>
        </w:rPr>
        <w:t>“</w:t>
      </w:r>
      <w:r>
        <w:rPr>
          <w:rFonts w:ascii="Liberation Serif" w:hAnsi="Liberation Serif"/>
          <w:color w:val="00000A"/>
        </w:rPr>
        <w:t>Se la Bibbia contiene un libro di preghiere, dobbiamo dedurre che la Pa</w:t>
      </w:r>
      <w:r>
        <w:rPr>
          <w:rFonts w:ascii="Liberation Serif" w:hAnsi="Liberation Serif"/>
          <w:color w:val="00000A"/>
        </w:rPr>
        <w:t>r</w:t>
      </w:r>
      <w:r>
        <w:rPr>
          <w:rFonts w:ascii="Liberation Serif" w:hAnsi="Liberation Serif"/>
          <w:color w:val="00000A"/>
        </w:rPr>
        <w:t xml:space="preserve">ola di Dio non è soltanto quella che </w:t>
      </w:r>
      <w:r>
        <w:rPr>
          <w:rFonts w:ascii="Liberation Serif" w:hAnsi="Liberation Serif"/>
          <w:color w:val="00000A"/>
        </w:rPr>
        <w:t>E</w:t>
      </w:r>
      <w:r>
        <w:rPr>
          <w:rFonts w:ascii="Liberation Serif" w:hAnsi="Liberation Serif"/>
          <w:color w:val="00000A"/>
        </w:rPr>
        <w:t xml:space="preserve">gli vuole rivolgere a noi, ma è anche quella che </w:t>
      </w:r>
      <w:r>
        <w:rPr>
          <w:rFonts w:ascii="Liberation Serif" w:hAnsi="Liberation Serif"/>
          <w:color w:val="00000A"/>
        </w:rPr>
        <w:t>E</w:t>
      </w:r>
      <w:r>
        <w:rPr>
          <w:rFonts w:ascii="Liberation Serif" w:hAnsi="Liberation Serif"/>
          <w:color w:val="00000A"/>
        </w:rPr>
        <w:t>gli vuole sentirsi rivolger</w:t>
      </w:r>
      <w:r>
        <w:rPr>
          <w:rFonts w:ascii="Liberation Serif" w:hAnsi="Liberation Serif"/>
          <w:color w:val="00000A"/>
        </w:rPr>
        <w:t>e</w:t>
      </w:r>
      <w:r>
        <w:rPr>
          <w:rFonts w:ascii="Liberation Serif" w:hAnsi="Liberation Serif"/>
          <w:color w:val="00000A"/>
        </w:rPr>
        <w:t xml:space="preserve"> da noi”. (Dietrich Bonhoeffer).  </w:t>
      </w:r>
    </w:p>
    <w:p>
      <w:pPr>
        <w:pStyle w:val="Normal"/>
        <w:ind w:firstLine="709"/>
        <w:jc w:val="both"/>
        <w:rPr>
          <w:color w:val="00000A"/>
        </w:rPr>
      </w:pPr>
      <w:r>
        <w:rPr>
          <w:rFonts w:ascii="Liberation Serif" w:hAnsi="Liberation Serif"/>
          <w:color w:val="00000A"/>
        </w:rPr>
        <w:t xml:space="preserve">La preghiera dei Salmi è un abbraccio, un dialogo tra il Dio vivente e l’orante, legati da un reciproco ricordo e da una comunione di fedeltà e di amore. Dio ha stretto un patto con il suo popolo, che vive l’alleanza, manifestando la sua fede. L’orante entra in intimità mistica con Dio, descritta con tante semplici immagini poetiche: partecipare alla sua mensa, bere al suo calice, sentire il suo profumo, abitare con Lui, protetti dalle sue ali e riparati dalla calura e dalle minacce esterne. </w:t>
      </w:r>
    </w:p>
    <w:p>
      <w:pPr>
        <w:pStyle w:val="Normal"/>
        <w:ind w:firstLine="709"/>
        <w:jc w:val="both"/>
        <w:rPr>
          <w:color w:val="00000A"/>
        </w:rPr>
      </w:pPr>
      <w:r>
        <w:rPr>
          <w:rFonts w:ascii="Liberation Serif" w:hAnsi="Liberation Serif"/>
          <w:color w:val="00000A"/>
        </w:rPr>
        <w:t>Particolare rilievo ha l’immagine della luce, che è il simbolo della trascendenza divina: ci precede e ci eccede, ci avvolge, ci identifica. Dio esiste per sé, io esisto perché Lui mi ha pensato e chiamato alla vita. Ma Egli ci mostra il suo volto, fonte di vita, di gioia e di speranza e Lo preghiamo perché questo volto brilli su di noi; se si oscura, piombiamo nell’angoscia. Nella preghiera dei salmi vi è un incontro di sguardi: gli occhi e le pupille di Dio ci scrutano nella vita e nella morte ed i nostri occhi umani, anzi quelli di tutti i viventi, consapevoli o no, si rivolgono a Lui.</w:t>
      </w:r>
    </w:p>
    <w:p>
      <w:pPr>
        <w:pStyle w:val="Normal"/>
        <w:ind w:firstLine="709"/>
        <w:jc w:val="both"/>
        <w:rPr>
          <w:color w:val="00000A"/>
        </w:rPr>
      </w:pPr>
      <w:r>
        <w:rPr>
          <w:rFonts w:ascii="Liberation Serif" w:hAnsi="Liberation Serif"/>
          <w:color w:val="00000A"/>
        </w:rPr>
        <w:t>Ma tra Dio e l’orante può inserirsi una presenza ostile, da cui si chiede di essere liberati. E’ il nemico, che assume tanti aspetti esterni ed interiori; può essere una persona cara che ti tradisce, un potente che ti perseguita, un esercito che attacca la città santa, uno o più avversari che ti minacciano e ti incalzano come belve feroci per rallegrarsi della tua rovina. Ma si può anche presentare come una malattia, che crea isolamento ed abbandono, mentre Dio sembra tacere; ma soprattutto il vero nemico è il peccato che alberga dentro di noi, da cui si può essere liberati solo con il pentimento, la conversione, la riconciliazione con Dio.</w:t>
      </w:r>
    </w:p>
    <w:p>
      <w:pPr>
        <w:pStyle w:val="Normal"/>
        <w:ind w:firstLine="709"/>
        <w:jc w:val="both"/>
        <w:rPr>
          <w:color w:val="00000A"/>
        </w:rPr>
      </w:pPr>
      <w:r>
        <w:rPr>
          <w:rFonts w:ascii="Liberation Serif" w:hAnsi="Liberation Serif"/>
          <w:color w:val="00000A"/>
        </w:rPr>
        <w:t>In sintesi i salmi sono una preghiera che coinvolge Dio e l’umanità, l’eternità e le vicende quotidiane. Sono stati per tanti secoli la preghiera del pio israelita, la preghiera della Vergine Maria e soprattutto di Gesù, che in particolare con essi si rivolge al Padre nel Getsemani e sulla croce, sono la preghiera della Chiesa dal suo nascere fino ad oggi: essa con le parole dei Salmi continua a pregare il Padre, Creatore e Signore, che ha inviato il suo Figlio per la nostra salvezza e ci dona lo Spirito orante in noi e santificatore.</w:t>
      </w:r>
    </w:p>
    <w:p>
      <w:pPr>
        <w:pStyle w:val="Normal"/>
        <w:jc w:val="both"/>
        <w:rPr>
          <w:rFonts w:ascii="Liberation Serif" w:hAnsi="Liberation Serif"/>
          <w:color w:val="00000A"/>
        </w:rPr>
      </w:pPr>
      <w:r>
        <w:rPr>
          <w:rFonts w:ascii="Liberation Serif" w:hAnsi="Liberation Serif"/>
          <w:color w:val="00000A"/>
        </w:rPr>
      </w:r>
    </w:p>
    <w:p>
      <w:pPr>
        <w:pStyle w:val="Normal"/>
        <w:rPr>
          <w:b/>
          <w:b/>
          <w:bCs/>
          <w:color w:val="FF0000"/>
        </w:rPr>
      </w:pPr>
      <w:r>
        <w:rPr>
          <w:rFonts w:ascii="Liberation Serif" w:hAnsi="Liberation Serif"/>
          <w:b/>
          <w:bCs/>
          <w:color w:val="FF0000"/>
        </w:rPr>
        <w:t>Un salterio in miniatura</w:t>
      </w:r>
    </w:p>
    <w:p>
      <w:pPr>
        <w:pStyle w:val="Normal"/>
        <w:rPr>
          <w:rFonts w:ascii="Liberation Serif" w:hAnsi="Liberation Serif"/>
          <w:b/>
          <w:b/>
          <w:bCs/>
          <w:color w:val="FF0000"/>
        </w:rPr>
      </w:pPr>
      <w:r>
        <w:rPr>
          <w:rFonts w:ascii="Liberation Serif" w:hAnsi="Liberation Serif"/>
          <w:b/>
          <w:bCs/>
          <w:color w:val="FF0000"/>
        </w:rPr>
      </w:r>
    </w:p>
    <w:p>
      <w:pPr>
        <w:pStyle w:val="Normal"/>
        <w:jc w:val="both"/>
        <w:rPr>
          <w:color w:val="00000A"/>
        </w:rPr>
      </w:pPr>
      <w:r>
        <w:rPr>
          <w:rFonts w:ascii="Liberation Serif" w:hAnsi="Liberation Serif"/>
          <w:color w:val="FF0000"/>
        </w:rPr>
        <w:tab/>
      </w:r>
      <w:r>
        <w:rPr>
          <w:rFonts w:ascii="Liberation Serif" w:hAnsi="Liberation Serif"/>
          <w:color w:val="00000A"/>
        </w:rPr>
        <w:t xml:space="preserve">Per approfondire la preghiera è necessario prendere in mano la Bibbia ed aprirla nella sezione dedicata ai Salmi: tralasciando i complessi problemi legati al testo ed alla sua interpretazione, occorre fare riferimento all’utilizzo che ne fa il nuovo Testamento e la liturgia della Chiesa. I salmi più significativi, presentati nel sussidio, ci afferrano anche nella loro bellezza poetica. Essi nei vari generi letterari hanno una risposta per tutta la gamma dei sentimenti umani: l’adorazione del Dio vivente, nostro scudo, roccia, rifugio e difesa, sostegno nella malattia e </w:t>
      </w:r>
      <w:r>
        <w:rPr>
          <w:rFonts w:ascii="Liberation Serif" w:hAnsi="Liberation Serif"/>
          <w:color w:val="00000A"/>
        </w:rPr>
        <w:t xml:space="preserve">nella </w:t>
      </w:r>
      <w:r>
        <w:rPr>
          <w:rFonts w:ascii="Liberation Serif" w:hAnsi="Liberation Serif"/>
          <w:color w:val="00000A"/>
        </w:rPr>
        <w:t>sofferenza, giudice e salvatore, signore di tutto il creato, nostro amore e nostra speranza, sostegno dei poveri, protagonista e guida nella storia del suo popolo. Egli annuncia l’avvento del Re Messia e del suo regno definitivo.</w:t>
      </w:r>
    </w:p>
    <w:p>
      <w:pPr>
        <w:pStyle w:val="Normal"/>
        <w:jc w:val="both"/>
        <w:rPr>
          <w:color w:val="00000A"/>
        </w:rPr>
      </w:pPr>
      <w:r>
        <w:rPr>
          <w:rFonts w:ascii="Liberation Serif" w:hAnsi="Liberation Serif"/>
          <w:color w:val="00000A"/>
        </w:rPr>
        <w:tab/>
        <w:t>Chi prega con i salmi è come un albero frondoso che non vede avvizzire le sue foglie, percepisce la bellezza di tutto il creato e la sua dignità di fronte a tutte le altre creature, si sente immerso nella dolcezza dell’intimità con il suo Signore.</w:t>
      </w:r>
    </w:p>
    <w:p>
      <w:pPr>
        <w:pStyle w:val="Normal"/>
        <w:jc w:val="both"/>
        <w:rPr>
          <w:rFonts w:ascii="Liberation Serif" w:hAnsi="Liberation Serif"/>
          <w:color w:val="00000A"/>
        </w:rPr>
      </w:pPr>
      <w:r>
        <w:rPr>
          <w:rFonts w:ascii="Liberation Serif" w:hAnsi="Liberation Serif"/>
          <w:color w:val="00000A"/>
        </w:rPr>
      </w:r>
    </w:p>
    <w:p>
      <w:pPr>
        <w:pStyle w:val="Normal"/>
        <w:jc w:val="both"/>
        <w:rPr>
          <w:b/>
          <w:b/>
          <w:bCs/>
          <w:color w:val="FF0000"/>
        </w:rPr>
      </w:pPr>
      <w:r>
        <w:rPr>
          <w:rFonts w:ascii="Liberation Serif" w:hAnsi="Liberation Serif"/>
          <w:b/>
          <w:bCs/>
          <w:color w:val="FF0000"/>
        </w:rPr>
        <w:t>Una breve conferma letteraria</w:t>
      </w:r>
    </w:p>
    <w:p>
      <w:pPr>
        <w:pStyle w:val="Normal"/>
        <w:rPr>
          <w:rFonts w:ascii="Liberation Serif" w:hAnsi="Liberation Serif"/>
          <w:b/>
          <w:b/>
          <w:bCs/>
          <w:color w:val="FF0000"/>
        </w:rPr>
      </w:pPr>
      <w:r>
        <w:rPr>
          <w:rFonts w:ascii="Liberation Serif" w:hAnsi="Liberation Serif"/>
          <w:b/>
          <w:bCs/>
          <w:color w:val="FF0000"/>
        </w:rPr>
      </w:r>
    </w:p>
    <w:p>
      <w:pPr>
        <w:pStyle w:val="Normal"/>
        <w:jc w:val="both"/>
        <w:rPr>
          <w:color w:val="00000A"/>
        </w:rPr>
      </w:pPr>
      <w:r>
        <w:rPr>
          <w:rFonts w:ascii="Liberation Serif" w:hAnsi="Liberation Serif"/>
          <w:b/>
          <w:bCs/>
          <w:color w:val="FF0000"/>
        </w:rPr>
        <w:tab/>
      </w:r>
      <w:r>
        <w:rPr>
          <w:rFonts w:ascii="Liberation Serif" w:hAnsi="Liberation Serif"/>
          <w:color w:val="00000A"/>
        </w:rPr>
        <w:t>Sono presenti nel sussidio numerosi riferimenti ad emozioni che la preghiera dei Salmi ha suscitato in intellettuali ed artisti cristiani, oltre che nella mente e nel cuore dei Santi.</w:t>
      </w:r>
    </w:p>
    <w:p>
      <w:pPr>
        <w:pStyle w:val="Normal"/>
        <w:jc w:val="both"/>
        <w:rPr>
          <w:color w:val="00000A"/>
        </w:rPr>
      </w:pPr>
      <w:r>
        <w:rPr>
          <w:rFonts w:ascii="Liberation Serif" w:hAnsi="Liberation Serif"/>
          <w:color w:val="00000A"/>
        </w:rPr>
        <w:tab/>
        <w:t xml:space="preserve">Aggiungo che la presenza del Salterio è costante nella Divina Commedia, in particolare nel Purgatorio e nel Paradiso. Così pure nelle opere del Petrarca, autore lui stesso di sette salmi penitenziali </w:t>
      </w:r>
      <w:r>
        <w:rPr>
          <w:rFonts w:ascii="Liberation Serif" w:hAnsi="Liberation Serif"/>
          <w:color w:val="00000A"/>
        </w:rPr>
        <w:t>in latino</w:t>
      </w:r>
      <w:r>
        <w:rPr>
          <w:rFonts w:ascii="Liberation Serif" w:hAnsi="Liberation Serif"/>
          <w:color w:val="00000A"/>
        </w:rPr>
        <w:t xml:space="preserve">, personalizzati ed adattati alla sua vita: si sente contaminato e colpevole, ma bisognoso del perdono di Dio, per essere cristiano nella vita e nella morte. </w:t>
      </w:r>
    </w:p>
    <w:p>
      <w:pPr>
        <w:pStyle w:val="Normal"/>
        <w:ind w:firstLine="709"/>
        <w:jc w:val="both"/>
        <w:rPr>
          <w:color w:val="00000A"/>
        </w:rPr>
      </w:pPr>
      <w:r>
        <w:rPr>
          <w:rFonts w:ascii="Liberation Serif" w:hAnsi="Liberation Serif"/>
          <w:color w:val="00000A"/>
        </w:rPr>
        <w:t>Per esemplificare consideriamo il salmo 51 (50): il Miserere è presente nel Purgatorio, cantato a cori alterni da una schiera di penitenti convertitisi in punto di morte:</w:t>
      </w:r>
    </w:p>
    <w:p>
      <w:pPr>
        <w:pStyle w:val="Normal"/>
        <w:ind w:firstLine="709"/>
        <w:jc w:val="center"/>
        <w:rPr>
          <w:color w:val="00000A"/>
        </w:rPr>
      </w:pPr>
      <w:r>
        <w:rPr>
          <w:rFonts w:ascii="Liberation Serif" w:hAnsi="Liberation Serif"/>
          <w:color w:val="00000A"/>
        </w:rPr>
        <w:t xml:space="preserve">“ </w:t>
      </w:r>
      <w:r>
        <w:rPr>
          <w:rFonts w:ascii="Liberation Serif" w:hAnsi="Liberation Serif"/>
          <w:color w:val="00000A"/>
        </w:rPr>
        <w:t>E ‘ntanto per la costa di traverso</w:t>
      </w:r>
    </w:p>
    <w:p>
      <w:pPr>
        <w:pStyle w:val="Normal"/>
        <w:ind w:firstLine="709"/>
        <w:jc w:val="center"/>
        <w:rPr>
          <w:color w:val="00000A"/>
        </w:rPr>
      </w:pPr>
      <w:r>
        <w:rPr>
          <w:rFonts w:ascii="Liberation Serif" w:hAnsi="Liberation Serif"/>
          <w:color w:val="00000A"/>
        </w:rPr>
        <w:t>Venivan genti innanzi a noi un poco</w:t>
      </w:r>
    </w:p>
    <w:p>
      <w:pPr>
        <w:pStyle w:val="Normal"/>
        <w:ind w:firstLine="709"/>
        <w:jc w:val="center"/>
        <w:rPr>
          <w:color w:val="00000A"/>
        </w:rPr>
      </w:pPr>
      <w:r>
        <w:rPr>
          <w:rFonts w:ascii="Liberation Serif" w:hAnsi="Liberation Serif"/>
          <w:color w:val="00000A"/>
        </w:rPr>
        <w:t xml:space="preserve">Cantando miserere a verso a verso”. </w:t>
      </w:r>
    </w:p>
    <w:p>
      <w:pPr>
        <w:pStyle w:val="Normal"/>
        <w:ind w:firstLine="709"/>
        <w:jc w:val="center"/>
        <w:rPr>
          <w:color w:val="00000A"/>
        </w:rPr>
      </w:pPr>
      <w:r>
        <w:rPr>
          <w:rFonts w:ascii="Liberation Serif" w:hAnsi="Liberation Serif"/>
          <w:color w:val="00000A"/>
        </w:rPr>
        <w:t>(Purg. V, 22-24)</w:t>
      </w:r>
    </w:p>
    <w:p>
      <w:pPr>
        <w:pStyle w:val="Normal"/>
        <w:ind w:firstLine="709"/>
        <w:jc w:val="both"/>
        <w:rPr>
          <w:rFonts w:ascii="Liberation Serif" w:hAnsi="Liberation Serif"/>
        </w:rPr>
      </w:pPr>
      <w:r>
        <w:rPr>
          <w:rFonts w:ascii="Liberation Serif" w:hAnsi="Liberation Serif"/>
          <w:color w:val="00000A"/>
        </w:rPr>
        <w:t xml:space="preserve">Anche nella poesia del Petrarca troviamo </w:t>
      </w:r>
      <w:r>
        <w:rPr>
          <w:rFonts w:ascii="Liberation Serif" w:hAnsi="Liberation Serif"/>
          <w:color w:val="00000A"/>
        </w:rPr>
        <w:t>il riferimento a questo salmo</w:t>
      </w:r>
      <w:r>
        <w:rPr>
          <w:rFonts w:ascii="Liberation Serif" w:hAnsi="Liberation Serif"/>
          <w:color w:val="00000A"/>
        </w:rPr>
        <w:t xml:space="preserve">: </w:t>
      </w:r>
    </w:p>
    <w:p>
      <w:pPr>
        <w:pStyle w:val="Normal"/>
        <w:ind w:firstLine="709"/>
        <w:jc w:val="center"/>
        <w:rPr>
          <w:color w:val="00000A"/>
        </w:rPr>
      </w:pPr>
      <w:r>
        <w:rPr>
          <w:rFonts w:ascii="Liberation Serif" w:hAnsi="Liberation Serif"/>
          <w:color w:val="00000A"/>
        </w:rPr>
        <w:t>“</w:t>
      </w:r>
      <w:r>
        <w:rPr>
          <w:rFonts w:ascii="Liberation Serif" w:hAnsi="Liberation Serif"/>
          <w:color w:val="00000A"/>
        </w:rPr>
        <w:t>Padre del ciel dopo i perduti giorni…</w:t>
      </w:r>
    </w:p>
    <w:p>
      <w:pPr>
        <w:pStyle w:val="Normal"/>
        <w:ind w:firstLine="709"/>
        <w:jc w:val="center"/>
        <w:rPr>
          <w:color w:val="00000A"/>
        </w:rPr>
      </w:pPr>
      <w:r>
        <w:rPr>
          <w:rFonts w:ascii="Liberation Serif" w:hAnsi="Liberation Serif"/>
          <w:color w:val="00000A"/>
        </w:rPr>
        <w:t>miserere del non mio degno affanno!”,</w:t>
      </w:r>
    </w:p>
    <w:p>
      <w:pPr>
        <w:pStyle w:val="Normal"/>
        <w:jc w:val="both"/>
        <w:rPr>
          <w:rFonts w:ascii="Liberation Serif" w:hAnsi="Liberation Serif"/>
        </w:rPr>
      </w:pPr>
      <w:r>
        <w:rPr>
          <w:rFonts w:ascii="Liberation Serif" w:hAnsi="Liberation Serif"/>
          <w:color w:val="00000A"/>
        </w:rPr>
        <w:t>come pure</w:t>
      </w:r>
      <w:r>
        <w:rPr>
          <w:rFonts w:ascii="Liberation Serif" w:hAnsi="Liberation Serif"/>
          <w:color w:val="00000A"/>
        </w:rPr>
        <w:t xml:space="preserve"> nella Preghiera alla Vergine </w:t>
      </w:r>
      <w:r>
        <w:rPr>
          <w:rFonts w:ascii="Liberation Serif" w:hAnsi="Liberation Serif"/>
          <w:color w:val="00000A"/>
        </w:rPr>
        <w:t xml:space="preserve">Maria </w:t>
      </w:r>
      <w:r>
        <w:rPr>
          <w:rFonts w:ascii="Liberation Serif" w:hAnsi="Liberation Serif"/>
          <w:color w:val="00000A"/>
        </w:rPr>
        <w:t>che conclude il Canzoniere:  “</w:t>
      </w:r>
    </w:p>
    <w:p>
      <w:pPr>
        <w:pStyle w:val="Normal"/>
        <w:jc w:val="center"/>
        <w:rPr>
          <w:color w:val="00000A"/>
        </w:rPr>
      </w:pPr>
      <w:r>
        <w:rPr>
          <w:rFonts w:ascii="Liberation Serif" w:hAnsi="Liberation Serif"/>
          <w:color w:val="00000A"/>
        </w:rPr>
        <w:t>Vergine umana et nemica d’orgoglio….</w:t>
      </w:r>
    </w:p>
    <w:p>
      <w:pPr>
        <w:pStyle w:val="Normal"/>
        <w:jc w:val="center"/>
        <w:rPr>
          <w:color w:val="00000A"/>
        </w:rPr>
      </w:pPr>
      <w:r>
        <w:rPr>
          <w:rFonts w:ascii="Liberation Serif" w:hAnsi="Liberation Serif"/>
          <w:color w:val="00000A"/>
        </w:rPr>
        <w:t>Miserere d’un cor contrito e umile!”.</w:t>
      </w:r>
    </w:p>
    <w:p>
      <w:pPr>
        <w:pStyle w:val="Normal"/>
        <w:ind w:firstLine="709"/>
        <w:jc w:val="both"/>
        <w:rPr>
          <w:rFonts w:ascii="Liberation Serif" w:hAnsi="Liberation Serif"/>
        </w:rPr>
      </w:pPr>
      <w:r>
        <w:rPr>
          <w:rFonts w:ascii="Liberation Serif" w:hAnsi="Liberation Serif"/>
          <w:color w:val="00000A"/>
        </w:rPr>
        <w:t>Il Manzoni fa riferimento ai Salmi sia negli Inni sacri e nelle Odi civili: “Il Dio che atterra e suscita, che affanna e che consola” ispira anche l’Innominato, appena convertito mentre si scioglie dall’abbraccio del Card. Federico con un versetto d</w:t>
      </w:r>
      <w:r>
        <w:rPr>
          <w:rFonts w:ascii="Liberation Serif" w:hAnsi="Liberation Serif"/>
          <w:color w:val="00000A"/>
        </w:rPr>
        <w:t>el Miserere</w:t>
      </w:r>
      <w:r>
        <w:rPr>
          <w:rFonts w:ascii="Liberation Serif" w:hAnsi="Liberation Serif"/>
          <w:color w:val="00000A"/>
        </w:rPr>
        <w:t xml:space="preserve">: ‘Le mie iniquità mi stanno dinnanzi’: </w:t>
      </w:r>
    </w:p>
    <w:p>
      <w:pPr>
        <w:pStyle w:val="Normal"/>
        <w:ind w:firstLine="709"/>
        <w:jc w:val="both"/>
        <w:rPr>
          <w:rFonts w:ascii="Liberation Serif" w:hAnsi="Liberation Serif"/>
        </w:rPr>
      </w:pPr>
      <w:r>
        <w:rPr>
          <w:rFonts w:ascii="Liberation Serif" w:hAnsi="Liberation Serif"/>
          <w:color w:val="00000A"/>
        </w:rPr>
        <w:t>“</w:t>
      </w:r>
      <w:r>
        <w:rPr>
          <w:rFonts w:ascii="Liberation Serif" w:hAnsi="Liberation Serif"/>
          <w:color w:val="202122"/>
          <w:shd w:fill="FFFFFF" w:val="clear"/>
        </w:rPr>
        <w:t>L’innominato, sciogliendosi da quell’abbraccio, si coprì di nuovo gli occhi con una mano, e, alzando insieme la faccia, esclamò: Dio veramente grande! Dio veramente buono! io mi conosco ora, comprendo chi sono; le mie iniquità mi stanno davanti; ho ribrezzo di me stesso; eppure...! eppure provo un refrigerio, una gioia, sì una gioia, quale non ho provata mai in tutta questa mia orribile vita!” ( Cap. XXIII de I Promessi Sposi)</w:t>
      </w:r>
    </w:p>
    <w:p>
      <w:pPr>
        <w:pStyle w:val="Normal"/>
        <w:ind w:firstLine="709"/>
        <w:jc w:val="both"/>
        <w:rPr>
          <w:rFonts w:ascii="Liberation Serif" w:hAnsi="Liberation Serif"/>
        </w:rPr>
      </w:pPr>
      <w:r>
        <w:rPr>
          <w:rFonts w:ascii="Liberation Serif" w:hAnsi="Liberation Serif"/>
          <w:color w:val="202122"/>
          <w:shd w:fill="FFFFFF" w:val="clear"/>
        </w:rPr>
        <w:t>Ed il Miserere (Abbi pietà!) è stata anche l’ultima preghiera di Cesare Pavese, sconvolto dalla sofferenza prima della sua tragica morte, come risulta dall’ultima pagina del suo diario personale “</w:t>
      </w:r>
      <w:r>
        <w:rPr>
          <w:rFonts w:ascii="Liberation Serif" w:hAnsi="Liberation Serif"/>
          <w:color w:val="202122"/>
          <w:shd w:fill="FFFFFF" w:val="clear"/>
        </w:rPr>
        <w:t>I</w:t>
      </w:r>
      <w:r>
        <w:rPr>
          <w:rFonts w:ascii="Liberation Serif" w:hAnsi="Liberation Serif"/>
          <w:color w:val="202122"/>
          <w:shd w:fill="FFFFFF" w:val="clear"/>
        </w:rPr>
        <w:t xml:space="preserve">l </w:t>
      </w:r>
      <w:r>
        <w:rPr>
          <w:rFonts w:ascii="Liberation Serif" w:hAnsi="Liberation Serif"/>
          <w:color w:val="202122"/>
          <w:shd w:fill="FFFFFF" w:val="clear"/>
        </w:rPr>
        <w:t>m</w:t>
      </w:r>
      <w:r>
        <w:rPr>
          <w:rFonts w:ascii="Liberation Serif" w:hAnsi="Liberation Serif"/>
          <w:color w:val="202122"/>
          <w:shd w:fill="FFFFFF" w:val="clear"/>
        </w:rPr>
        <w:t xml:space="preserve">estiere di vivere”. Egli si rivolge al Tu divino, il Tu </w:t>
      </w:r>
      <w:r>
        <w:rPr>
          <w:rFonts w:ascii="Liberation Serif" w:hAnsi="Liberation Serif"/>
          <w:color w:val="202122"/>
          <w:shd w:fill="FFFFFF" w:val="clear"/>
        </w:rPr>
        <w:t xml:space="preserve">vivente </w:t>
      </w:r>
      <w:r>
        <w:rPr>
          <w:rFonts w:ascii="Liberation Serif" w:hAnsi="Liberation Serif"/>
          <w:color w:val="202122"/>
          <w:shd w:fill="FFFFFF" w:val="clear"/>
        </w:rPr>
        <w:t xml:space="preserve">con cui si sente in relazione personale, </w:t>
      </w:r>
      <w:r>
        <w:rPr>
          <w:rFonts w:ascii="Liberation Serif" w:hAnsi="Liberation Serif"/>
          <w:color w:val="202122"/>
          <w:shd w:fill="FFFFFF" w:val="clear"/>
        </w:rPr>
        <w:t xml:space="preserve">di cui </w:t>
      </w:r>
      <w:r>
        <w:rPr>
          <w:rFonts w:ascii="Liberation Serif" w:hAnsi="Liberation Serif"/>
          <w:color w:val="202122"/>
          <w:shd w:fill="FFFFFF" w:val="clear"/>
        </w:rPr>
        <w:t xml:space="preserve">già aveva fatto esperienza nella sua vita, </w:t>
      </w:r>
      <w:r>
        <w:rPr>
          <w:rFonts w:ascii="Liberation Serif" w:hAnsi="Liberation Serif"/>
          <w:color w:val="202122"/>
          <w:shd w:fill="FFFFFF" w:val="clear"/>
        </w:rPr>
        <w:t>sentendo dentro di sé lo sgorgo della sua divinità</w:t>
      </w:r>
      <w:r>
        <w:rPr>
          <w:rFonts w:ascii="Liberation Serif" w:hAnsi="Liberation Serif"/>
          <w:color w:val="202122"/>
          <w:shd w:fill="FFFFFF" w:val="clear"/>
        </w:rPr>
        <w:t>: “O Tu, abbi pietà!”.</w:t>
      </w:r>
    </w:p>
    <w:p>
      <w:pPr>
        <w:pStyle w:val="Normal"/>
        <w:ind w:firstLine="709"/>
        <w:jc w:val="right"/>
        <w:rPr>
          <w:rFonts w:ascii="Liberation Serif" w:hAnsi="Liberation Serif"/>
        </w:rPr>
      </w:pPr>
      <w:r>
        <w:rPr>
          <w:rFonts w:ascii="Liberation Serif" w:hAnsi="Liberation Serif"/>
          <w:color w:val="202122"/>
          <w:shd w:fill="FFFFFF" w:val="clear"/>
        </w:rPr>
        <w:t>P. Giuseppe Oddone</w:t>
      </w:r>
    </w:p>
    <w:p>
      <w:pPr>
        <w:pStyle w:val="Normal"/>
        <w:ind w:firstLine="709"/>
        <w:jc w:val="both"/>
        <w:rPr>
          <w:rFonts w:ascii="Liberation Serif" w:hAnsi="Liberation Serif"/>
          <w:color w:val="00000A"/>
        </w:rPr>
      </w:pPr>
      <w:r>
        <w:rPr>
          <w:rFonts w:ascii="Liberation Serif" w:hAnsi="Liberation Serif"/>
          <w:color w:val="00000A"/>
        </w:rPr>
      </w:r>
    </w:p>
    <w:p>
      <w:pPr>
        <w:pStyle w:val="Normal"/>
        <w:rPr>
          <w:rFonts w:ascii="Liberation Serif" w:hAnsi="Liberation Serif"/>
        </w:rPr>
      </w:pPr>
      <w:r>
        <w:rPr>
          <w:rFonts w:ascii="Liberation Serif" w:hAnsi="Liberation Serif"/>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3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SimSun" w:cs="Lucida Sans"/>
      <w:color w:val="00000A"/>
      <w:kern w:val="2"/>
      <w:sz w:val="24"/>
      <w:szCs w:val="24"/>
      <w:lang w:val="it-IT" w:eastAsia="zh-CN" w:bidi="hi-IN"/>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style>
  <w:style w:type="paragraph" w:styleId="Titoloprincipale">
    <w:name w:val="Title"/>
    <w:basedOn w:val="Normal"/>
    <w:uiPriority w:val="10"/>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Application>LibreOffice/5.4.1.2$Windows_x86 LibreOffice_project/ea7cb86e6eeb2bf3a5af73a8f7777ac570321527</Application>
  <Pages>4</Pages>
  <Words>2016</Words>
  <Characters>10154</Characters>
  <CharactersWithSpaces>12149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2024-03-12T11:33:00Z</dcterms:created>
  <dc:creator/>
  <dc:description/>
  <dc:language>it-IT</dc:language>
  <cp:lastModifiedBy/>
  <dcterms:modified xsi:type="dcterms:W3CDTF">2024-03-21T12:06:57Z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