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185198" w:rsidRDefault="00185198"/>
    <w:p w:rsidR="00185198" w:rsidRDefault="00185198">
      <w:pPr>
        <w:rPr>
          <w:b/>
        </w:rPr>
      </w:pPr>
      <w:r w:rsidRPr="00185198">
        <w:rPr>
          <w:b/>
        </w:rPr>
        <w:t>L’attenzione alla famiglia</w:t>
      </w:r>
    </w:p>
    <w:p w:rsidR="00185198" w:rsidRDefault="0018519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591"/>
        <w:gridCol w:w="4855"/>
      </w:tblGrid>
      <w:tr w:rsidR="00185198" w:rsidTr="00185198">
        <w:tc>
          <w:tcPr>
            <w:tcW w:w="3259" w:type="dxa"/>
          </w:tcPr>
          <w:p w:rsidR="00185198" w:rsidRDefault="00185198" w:rsidP="00321F7B">
            <w:r>
              <w:t xml:space="preserve">Catanzaro-Squillace </w:t>
            </w:r>
          </w:p>
        </w:tc>
        <w:tc>
          <w:tcPr>
            <w:tcW w:w="3259" w:type="dxa"/>
          </w:tcPr>
          <w:p w:rsidR="00185198" w:rsidRDefault="00321F7B">
            <w:r>
              <w:t>Tu sei amore perfetto</w:t>
            </w:r>
          </w:p>
        </w:tc>
        <w:tc>
          <w:tcPr>
            <w:tcW w:w="3260" w:type="dxa"/>
          </w:tcPr>
          <w:p w:rsidR="00185198" w:rsidRDefault="00030B37">
            <w:hyperlink r:id="rId5" w:history="1">
              <w:r w:rsidR="00185198">
                <w:rPr>
                  <w:rStyle w:val="Collegamentoipertestuale"/>
                </w:rPr>
                <w:t>https://educazione.chiesacattolica.it/tu-sei-amore-perfetto-a-catanzaro-i-dialoghi-sullamore-cristiano/</w:t>
              </w:r>
            </w:hyperlink>
          </w:p>
        </w:tc>
      </w:tr>
      <w:tr w:rsidR="00185198" w:rsidTr="00185198">
        <w:tc>
          <w:tcPr>
            <w:tcW w:w="3259" w:type="dxa"/>
          </w:tcPr>
          <w:p w:rsidR="00185198" w:rsidRDefault="00321F7B">
            <w:r>
              <w:t>Modena-Nonantola</w:t>
            </w:r>
          </w:p>
        </w:tc>
        <w:tc>
          <w:tcPr>
            <w:tcW w:w="3259" w:type="dxa"/>
          </w:tcPr>
          <w:p w:rsidR="00185198" w:rsidRDefault="00321F7B">
            <w:r>
              <w:t>Educare al tempo di papa Francesco</w:t>
            </w:r>
          </w:p>
        </w:tc>
        <w:tc>
          <w:tcPr>
            <w:tcW w:w="3260" w:type="dxa"/>
          </w:tcPr>
          <w:p w:rsidR="00185198" w:rsidRDefault="00030B37">
            <w:hyperlink r:id="rId6" w:history="1">
              <w:r w:rsidR="00321F7B">
                <w:rPr>
                  <w:rStyle w:val="Collegamentoipertestuale"/>
                </w:rPr>
                <w:t>https://educazione.chiesacattolica.it/a-modena-un-ciclo-di-incontri-per-educare-al-tempo-di-papa-francesco/</w:t>
              </w:r>
            </w:hyperlink>
          </w:p>
        </w:tc>
      </w:tr>
      <w:tr w:rsidR="00185198" w:rsidTr="00185198">
        <w:tc>
          <w:tcPr>
            <w:tcW w:w="3259" w:type="dxa"/>
          </w:tcPr>
          <w:p w:rsidR="00185198" w:rsidRDefault="00673512">
            <w:r>
              <w:t>Catanzaro</w:t>
            </w:r>
          </w:p>
        </w:tc>
        <w:tc>
          <w:tcPr>
            <w:tcW w:w="3259" w:type="dxa"/>
          </w:tcPr>
          <w:p w:rsidR="00185198" w:rsidRDefault="00673512">
            <w:r>
              <w:t>Famiglie (s)connesse? Le relazioni ai tempi della rete</w:t>
            </w:r>
          </w:p>
        </w:tc>
        <w:tc>
          <w:tcPr>
            <w:tcW w:w="3260" w:type="dxa"/>
          </w:tcPr>
          <w:p w:rsidR="00185198" w:rsidRDefault="00030B37">
            <w:hyperlink r:id="rId7" w:history="1">
              <w:r w:rsidR="00673512">
                <w:rPr>
                  <w:rStyle w:val="Collegamentoipertestuale"/>
                </w:rPr>
                <w:t>https://educazione.chiesacattolica.it/famiglie-s-connesse-le-relazioni-familiari-al-tempo-della-rete-mutamenti-pericoli-risorse/</w:t>
              </w:r>
            </w:hyperlink>
          </w:p>
        </w:tc>
      </w:tr>
      <w:tr w:rsidR="00504122" w:rsidTr="00185198">
        <w:tc>
          <w:tcPr>
            <w:tcW w:w="3259" w:type="dxa"/>
          </w:tcPr>
          <w:p w:rsidR="00504122" w:rsidRDefault="00504122">
            <w:r>
              <w:t>Bergamo</w:t>
            </w:r>
          </w:p>
        </w:tc>
        <w:tc>
          <w:tcPr>
            <w:tcW w:w="3259" w:type="dxa"/>
          </w:tcPr>
          <w:p w:rsidR="00504122" w:rsidRPr="008D715A" w:rsidRDefault="00504122">
            <w:pP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</w:pPr>
            <w: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Tutti contro i bulli</w:t>
            </w:r>
          </w:p>
        </w:tc>
        <w:tc>
          <w:tcPr>
            <w:tcW w:w="3260" w:type="dxa"/>
          </w:tcPr>
          <w:p w:rsidR="00504122" w:rsidRDefault="00030B37">
            <w:hyperlink r:id="rId8" w:history="1">
              <w:r w:rsidR="00504122">
                <w:rPr>
                  <w:rStyle w:val="Collegamentoipertestuale"/>
                </w:rPr>
                <w:t>https://diocesibg.it/progetto-per-il-contrasto-al-bullismo-e-al-cybergbullismo-tutti-contro-i-bulli/</w:t>
              </w:r>
            </w:hyperlink>
          </w:p>
        </w:tc>
      </w:tr>
      <w:tr w:rsidR="008D715A" w:rsidTr="00185198">
        <w:tc>
          <w:tcPr>
            <w:tcW w:w="3259" w:type="dxa"/>
          </w:tcPr>
          <w:p w:rsidR="008D715A" w:rsidRDefault="008D715A">
            <w:r>
              <w:t>Bergamo</w:t>
            </w:r>
          </w:p>
        </w:tc>
        <w:tc>
          <w:tcPr>
            <w:tcW w:w="3259" w:type="dxa"/>
          </w:tcPr>
          <w:p w:rsidR="008D715A" w:rsidRPr="008D715A" w:rsidRDefault="008D715A">
            <w:pPr>
              <w:rPr>
                <w:rStyle w:val="Enfasicorsivo"/>
                <w:rFonts w:cs="Times New Roman"/>
                <w:b/>
                <w:bCs/>
                <w:color w:val="0A0A0A"/>
                <w:shd w:val="clear" w:color="auto" w:fill="FFFFFF"/>
              </w:rPr>
            </w:pPr>
            <w:r w:rsidRPr="008D715A"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G</w:t>
            </w:r>
            <w:r w:rsidRPr="008D715A">
              <w:rPr>
                <w:rStyle w:val="Enfasigrassetto"/>
                <w:rFonts w:cs="Times New Roman"/>
                <w:b w:val="0"/>
                <w:iCs/>
                <w:color w:val="0A0A0A"/>
                <w:shd w:val="clear" w:color="auto" w:fill="FFFFFF"/>
              </w:rPr>
              <w:t>uarda i miei occhi, ascolta il mio cuore: emozioni e relazioni nella didattica a distanza</w:t>
            </w:r>
          </w:p>
        </w:tc>
        <w:tc>
          <w:tcPr>
            <w:tcW w:w="3260" w:type="dxa"/>
          </w:tcPr>
          <w:p w:rsidR="008D715A" w:rsidRDefault="00030B37">
            <w:hyperlink r:id="rId9" w:history="1">
              <w:r w:rsidR="008D715A">
                <w:rPr>
                  <w:rStyle w:val="Collegamentoipertestuale"/>
                </w:rPr>
                <w:t>https://diocesibg.it/30-aprile-seminario-a-distanza-gratuito-per-insegnanti-delle-scuole-primarie/</w:t>
              </w:r>
            </w:hyperlink>
          </w:p>
        </w:tc>
      </w:tr>
      <w:tr w:rsidR="00185198" w:rsidTr="00185198">
        <w:tc>
          <w:tcPr>
            <w:tcW w:w="3259" w:type="dxa"/>
          </w:tcPr>
          <w:p w:rsidR="00185198" w:rsidRDefault="00EA035B">
            <w:r>
              <w:t>Bergamo</w:t>
            </w:r>
          </w:p>
        </w:tc>
        <w:tc>
          <w:tcPr>
            <w:tcW w:w="3259" w:type="dxa"/>
          </w:tcPr>
          <w:p w:rsidR="00185198" w:rsidRPr="00EA035B" w:rsidRDefault="00EA035B">
            <w:pPr>
              <w:rPr>
                <w:rFonts w:cs="Times New Roman"/>
                <w:b/>
                <w:i/>
              </w:rPr>
            </w:pPr>
            <w:r w:rsidRPr="00EA035B"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La voce dei bambini: mamma, papà, ora abbracciate il mio cuore</w:t>
            </w:r>
            <w:r w:rsidRPr="00EA035B">
              <w:rPr>
                <w:rStyle w:val="Enfasigrassetto"/>
                <w:rFonts w:cs="Times New Roman"/>
                <w:i/>
                <w:color w:val="0A0A0A"/>
                <w:shd w:val="clear" w:color="auto" w:fill="FFFFFF"/>
              </w:rPr>
              <w:t> –</w:t>
            </w:r>
            <w:r w:rsidRPr="00EA035B">
              <w:rPr>
                <w:rStyle w:val="Enfasigrassetto"/>
                <w:rFonts w:cs="Times New Roman"/>
                <w:b w:val="0"/>
                <w:i/>
                <w:color w:val="0A0A0A"/>
                <w:shd w:val="clear" w:color="auto" w:fill="FFFFFF"/>
              </w:rPr>
              <w:t xml:space="preserve"> </w:t>
            </w:r>
            <w:r w:rsidRPr="00EA035B">
              <w:rPr>
                <w:rStyle w:val="Enfasigrassetto"/>
                <w:rFonts w:cs="Times New Roman"/>
                <w:b w:val="0"/>
                <w:color w:val="0A0A0A"/>
                <w:shd w:val="clear" w:color="auto" w:fill="FFFFFF"/>
              </w:rPr>
              <w:t>Come accogliere pensieri, emozioni, comportamenti dei bambini da 2 a 10 anni nell’emergenza Covid19</w:t>
            </w:r>
            <w:r w:rsidRPr="00EA035B">
              <w:rPr>
                <w:rFonts w:cs="Times New Roman"/>
                <w:b/>
                <w:color w:val="0A0A0A"/>
                <w:shd w:val="clear" w:color="auto" w:fill="FFFFFF"/>
              </w:rPr>
              <w:t>”</w:t>
            </w:r>
          </w:p>
        </w:tc>
        <w:tc>
          <w:tcPr>
            <w:tcW w:w="3260" w:type="dxa"/>
          </w:tcPr>
          <w:p w:rsidR="00185198" w:rsidRDefault="00030B37">
            <w:hyperlink r:id="rId10" w:history="1">
              <w:r w:rsidR="00EA035B">
                <w:rPr>
                  <w:rStyle w:val="Collegamentoipertestuale"/>
                </w:rPr>
                <w:t>https://diocesibg.it/7-maggio-seminario-a-distanza-gratuito-per-genitori-di-bambini/</w:t>
              </w:r>
            </w:hyperlink>
          </w:p>
        </w:tc>
      </w:tr>
      <w:tr w:rsidR="00A13678" w:rsidTr="00185198">
        <w:tc>
          <w:tcPr>
            <w:tcW w:w="3259" w:type="dxa"/>
          </w:tcPr>
          <w:p w:rsidR="00A13678" w:rsidRDefault="00A13678">
            <w:r>
              <w:t>Pavia</w:t>
            </w:r>
          </w:p>
        </w:tc>
        <w:tc>
          <w:tcPr>
            <w:tcW w:w="3259" w:type="dxa"/>
          </w:tcPr>
          <w:p w:rsidR="00A13678" w:rsidRPr="00EA035B" w:rsidRDefault="00A13678">
            <w:pP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</w:pPr>
            <w: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Scuola genitori</w:t>
            </w:r>
          </w:p>
        </w:tc>
        <w:tc>
          <w:tcPr>
            <w:tcW w:w="3260" w:type="dxa"/>
          </w:tcPr>
          <w:p w:rsidR="00A13678" w:rsidRDefault="00030B37">
            <w:hyperlink r:id="rId11" w:history="1">
              <w:r w:rsidR="00A13678">
                <w:rPr>
                  <w:rStyle w:val="Collegamentoipertestuale"/>
                </w:rPr>
                <w:t>https://ircpavia.com/2019/02/10/scuola-genitori/</w:t>
              </w:r>
            </w:hyperlink>
          </w:p>
        </w:tc>
      </w:tr>
      <w:tr w:rsidR="00C00AF1" w:rsidTr="00185198">
        <w:tc>
          <w:tcPr>
            <w:tcW w:w="3259" w:type="dxa"/>
          </w:tcPr>
          <w:p w:rsidR="00C00AF1" w:rsidRDefault="00C00AF1">
            <w:r>
              <w:t>Vicenza</w:t>
            </w:r>
          </w:p>
        </w:tc>
        <w:tc>
          <w:tcPr>
            <w:tcW w:w="3259" w:type="dxa"/>
          </w:tcPr>
          <w:p w:rsidR="00C00AF1" w:rsidRDefault="00C00AF1">
            <w:pP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</w:pPr>
            <w: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Blog: scuola vicentina</w:t>
            </w:r>
          </w:p>
        </w:tc>
        <w:tc>
          <w:tcPr>
            <w:tcW w:w="3260" w:type="dxa"/>
          </w:tcPr>
          <w:p w:rsidR="00C00AF1" w:rsidRDefault="00030B37">
            <w:hyperlink r:id="rId12" w:history="1">
              <w:r w:rsidR="00C00AF1">
                <w:rPr>
                  <w:rStyle w:val="Collegamentoipertestuale"/>
                </w:rPr>
                <w:t>https://scuolavicentina.com/</w:t>
              </w:r>
            </w:hyperlink>
          </w:p>
        </w:tc>
      </w:tr>
      <w:tr w:rsidR="009459B0" w:rsidTr="00185198">
        <w:tc>
          <w:tcPr>
            <w:tcW w:w="3259" w:type="dxa"/>
          </w:tcPr>
          <w:p w:rsidR="009459B0" w:rsidRDefault="009459B0">
            <w:r>
              <w:t>Matera</w:t>
            </w:r>
          </w:p>
        </w:tc>
        <w:tc>
          <w:tcPr>
            <w:tcW w:w="3259" w:type="dxa"/>
          </w:tcPr>
          <w:p w:rsidR="009459B0" w:rsidRDefault="009459B0">
            <w:pP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</w:pPr>
            <w: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Laboratori per genitori e docenti</w:t>
            </w:r>
          </w:p>
        </w:tc>
        <w:tc>
          <w:tcPr>
            <w:tcW w:w="3260" w:type="dxa"/>
          </w:tcPr>
          <w:p w:rsidR="009459B0" w:rsidRDefault="009459B0">
            <w:hyperlink r:id="rId13" w:history="1">
              <w:r>
                <w:rPr>
                  <w:rStyle w:val="Collegamentoipertestuale"/>
                </w:rPr>
                <w:t>http://www.diocesimaterairsina.it/laboratori-2/</w:t>
              </w:r>
            </w:hyperlink>
          </w:p>
        </w:tc>
      </w:tr>
      <w:tr w:rsidR="00030B37" w:rsidTr="00185198">
        <w:tc>
          <w:tcPr>
            <w:tcW w:w="3259" w:type="dxa"/>
          </w:tcPr>
          <w:p w:rsidR="00030B37" w:rsidRDefault="00030B37">
            <w:r>
              <w:t>Cagliari</w:t>
            </w:r>
          </w:p>
        </w:tc>
        <w:tc>
          <w:tcPr>
            <w:tcW w:w="3259" w:type="dxa"/>
          </w:tcPr>
          <w:p w:rsidR="00030B37" w:rsidRDefault="00030B37">
            <w:pP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</w:pPr>
            <w:r>
              <w:rPr>
                <w:rStyle w:val="Enfasicorsivo"/>
                <w:rFonts w:cs="Times New Roman"/>
                <w:bCs/>
                <w:i w:val="0"/>
                <w:color w:val="0A0A0A"/>
                <w:shd w:val="clear" w:color="auto" w:fill="FFFFFF"/>
              </w:rPr>
              <w:t>La buona scuola è possibile con genitori attenti</w:t>
            </w:r>
          </w:p>
        </w:tc>
        <w:tc>
          <w:tcPr>
            <w:tcW w:w="3260" w:type="dxa"/>
          </w:tcPr>
          <w:p w:rsidR="00030B37" w:rsidRDefault="00030B37">
            <w:hyperlink r:id="rId14" w:history="1">
              <w:r>
                <w:rPr>
                  <w:rStyle w:val="Collegamentoipertestuale"/>
                </w:rPr>
                <w:t>http://www.chiesadicagliari.it/evento/convegno-la-buona-scuola-e-possibile-con-genitori-attenti/</w:t>
              </w:r>
            </w:hyperlink>
            <w:bookmarkStart w:id="0" w:name="_GoBack"/>
            <w:bookmarkEnd w:id="0"/>
          </w:p>
        </w:tc>
      </w:tr>
    </w:tbl>
    <w:p w:rsidR="00185198" w:rsidRPr="00185198" w:rsidRDefault="00185198"/>
    <w:sectPr w:rsidR="00185198" w:rsidRPr="00185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3"/>
    <w:rsid w:val="00030B37"/>
    <w:rsid w:val="00185198"/>
    <w:rsid w:val="00245A00"/>
    <w:rsid w:val="00321F7B"/>
    <w:rsid w:val="00504122"/>
    <w:rsid w:val="005473AB"/>
    <w:rsid w:val="00673512"/>
    <w:rsid w:val="008A5C4F"/>
    <w:rsid w:val="008D715A"/>
    <w:rsid w:val="009459B0"/>
    <w:rsid w:val="00A13678"/>
    <w:rsid w:val="00C00AF1"/>
    <w:rsid w:val="00CD3C23"/>
    <w:rsid w:val="00D54668"/>
    <w:rsid w:val="00E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8519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A035B"/>
    <w:rPr>
      <w:b/>
      <w:bCs/>
    </w:rPr>
  </w:style>
  <w:style w:type="character" w:styleId="Enfasicorsivo">
    <w:name w:val="Emphasis"/>
    <w:basedOn w:val="Carpredefinitoparagrafo"/>
    <w:uiPriority w:val="20"/>
    <w:qFormat/>
    <w:rsid w:val="00EA0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8519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A035B"/>
    <w:rPr>
      <w:b/>
      <w:bCs/>
    </w:rPr>
  </w:style>
  <w:style w:type="character" w:styleId="Enfasicorsivo">
    <w:name w:val="Emphasis"/>
    <w:basedOn w:val="Carpredefinitoparagrafo"/>
    <w:uiPriority w:val="20"/>
    <w:qFormat/>
    <w:rsid w:val="00EA0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cesibg.it/progetto-per-il-contrasto-al-bullismo-e-al-cybergbullismo-tutti-contro-i-bulli/" TargetMode="External"/><Relationship Id="rId13" Type="http://schemas.openxmlformats.org/officeDocument/2006/relationships/hyperlink" Target="http://www.diocesimaterairsina.it/laborator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famiglie-s-connesse-le-relazioni-familiari-al-tempo-della-rete-mutamenti-pericoli-risorse/" TargetMode="External"/><Relationship Id="rId12" Type="http://schemas.openxmlformats.org/officeDocument/2006/relationships/hyperlink" Target="https://scuolavicentina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a-modena-un-ciclo-di-incontri-per-educare-al-tempo-di-papa-francesco/" TargetMode="External"/><Relationship Id="rId11" Type="http://schemas.openxmlformats.org/officeDocument/2006/relationships/hyperlink" Target="https://ircpavia.com/2019/02/10/scuola-genitori/" TargetMode="External"/><Relationship Id="rId5" Type="http://schemas.openxmlformats.org/officeDocument/2006/relationships/hyperlink" Target="https://educazione.chiesacattolica.it/tu-sei-amore-perfetto-a-catanzaro-i-dialoghi-sullamore-cristian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ocesibg.it/7-maggio-seminario-a-distanza-gratuito-per-genitori-di-bamb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ocesibg.it/30-aprile-seminario-a-distanza-gratuito-per-insegnanti-delle-scuole-primarie/" TargetMode="External"/><Relationship Id="rId14" Type="http://schemas.openxmlformats.org/officeDocument/2006/relationships/hyperlink" Target="http://www.chiesadicagliari.it/evento/convegno-la-buona-scuola-e-possibile-con-genitori-att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13</cp:revision>
  <dcterms:created xsi:type="dcterms:W3CDTF">2020-06-11T10:41:00Z</dcterms:created>
  <dcterms:modified xsi:type="dcterms:W3CDTF">2020-07-27T08:43:00Z</dcterms:modified>
</cp:coreProperties>
</file>