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4" w:rsidRPr="001C277F" w:rsidRDefault="00136D94" w:rsidP="00136D94">
      <w:pPr>
        <w:jc w:val="center"/>
        <w:rPr>
          <w:b/>
        </w:rPr>
      </w:pPr>
      <w:bookmarkStart w:id="0" w:name="_GoBack"/>
      <w:bookmarkEnd w:id="0"/>
      <w:r w:rsidRPr="001C277F">
        <w:rPr>
          <w:b/>
        </w:rPr>
        <w:t>Messaggio della Presidenza della Conferenza Episcopale Italiana</w:t>
      </w:r>
    </w:p>
    <w:p w:rsidR="00136D94" w:rsidRPr="001C277F" w:rsidRDefault="00136D94" w:rsidP="00136D94">
      <w:pPr>
        <w:jc w:val="center"/>
        <w:rPr>
          <w:b/>
        </w:rPr>
      </w:pPr>
      <w:r w:rsidRPr="001C277F">
        <w:rPr>
          <w:b/>
        </w:rPr>
        <w:t>per la 93ª Giornata per l’Università Cattolica del Sacro Cuore</w:t>
      </w:r>
    </w:p>
    <w:p w:rsidR="00136D94" w:rsidRDefault="00136D94" w:rsidP="001C277F">
      <w:pPr>
        <w:jc w:val="center"/>
        <w:rPr>
          <w:b/>
          <w:i/>
        </w:rPr>
      </w:pPr>
      <w:r w:rsidRPr="001C277F">
        <w:rPr>
          <w:b/>
          <w:i/>
        </w:rPr>
        <w:t>Domenica, 30 aprile 2017</w:t>
      </w:r>
    </w:p>
    <w:p w:rsidR="001C277F" w:rsidRPr="001C277F" w:rsidRDefault="001C277F" w:rsidP="001C277F">
      <w:pPr>
        <w:jc w:val="center"/>
        <w:rPr>
          <w:b/>
          <w:i/>
        </w:rPr>
      </w:pPr>
    </w:p>
    <w:p w:rsidR="00136D94" w:rsidRPr="00DE68B6" w:rsidRDefault="00136D94" w:rsidP="00136D94">
      <w:pPr>
        <w:pStyle w:val="Titolo2"/>
        <w:spacing w:before="0" w:after="120" w:line="264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color w:val="auto"/>
          <w:sz w:val="32"/>
          <w:szCs w:val="32"/>
        </w:rPr>
        <w:t>Studiare il mondo è già cambiarlo</w:t>
      </w:r>
    </w:p>
    <w:p w:rsidR="00136D94" w:rsidRPr="00DE68B6" w:rsidRDefault="00136D94" w:rsidP="00136D94">
      <w:pPr>
        <w:spacing w:line="288" w:lineRule="auto"/>
      </w:pPr>
    </w:p>
    <w:p w:rsidR="00C96EAB" w:rsidRDefault="00AD760E" w:rsidP="00C96EAB">
      <w:pPr>
        <w:spacing w:line="288" w:lineRule="auto"/>
        <w:ind w:firstLine="567"/>
        <w:jc w:val="both"/>
      </w:pPr>
      <w:r>
        <w:t>Siamo consapevoli di vivere in un tempo di rapidi e profondi cambiamenti che toccano ogni ambito della vita umana, dal vissuto personale alle dinamiche familiari, dai processi culturali all’organizzazione economica e politica, fino alle grandi questi</w:t>
      </w:r>
      <w:r w:rsidR="001B27AC">
        <w:t xml:space="preserve">oni legate alla globalizzazione, alla giustizia e alla pace, alla mobilità umana e </w:t>
      </w:r>
      <w:r>
        <w:t>alla custodia della ca</w:t>
      </w:r>
      <w:r w:rsidR="001B27AC">
        <w:t xml:space="preserve">sa comune. Ma prendere coscienza di tali cambiamenti non è più sufficiente perché - come ricorda spesso </w:t>
      </w:r>
      <w:r w:rsidR="004828D5">
        <w:t>P</w:t>
      </w:r>
      <w:r w:rsidR="001B27AC">
        <w:t xml:space="preserve">apa Francesco </w:t>
      </w:r>
      <w:r w:rsidR="004828D5">
        <w:t>–</w:t>
      </w:r>
      <w:r w:rsidR="001B27AC">
        <w:t xml:space="preserve"> </w:t>
      </w:r>
      <w:r w:rsidR="004828D5">
        <w:t>non ci troviamo di fronte ad</w:t>
      </w:r>
      <w:r w:rsidR="001B27AC">
        <w:t xml:space="preserve"> un’</w:t>
      </w:r>
      <w:r w:rsidR="004828D5">
        <w:t xml:space="preserve"> </w:t>
      </w:r>
      <w:r w:rsidR="001B27AC">
        <w:t xml:space="preserve">“epoca di cambiamento”, quanto piuttosto </w:t>
      </w:r>
      <w:r w:rsidR="004828D5">
        <w:t xml:space="preserve">ad </w:t>
      </w:r>
      <w:r w:rsidR="001B27AC">
        <w:t xml:space="preserve">un vero e proprio “cambiamento d’epoca”. </w:t>
      </w:r>
      <w:r w:rsidR="00C96EAB">
        <w:t>Per affrontare</w:t>
      </w:r>
      <w:r w:rsidR="001B27AC">
        <w:t xml:space="preserve"> scenari </w:t>
      </w:r>
      <w:r w:rsidR="005643F7">
        <w:t>segnati da</w:t>
      </w:r>
      <w:r w:rsidR="00AF6716">
        <w:t xml:space="preserve"> </w:t>
      </w:r>
      <w:r w:rsidR="005643F7">
        <w:t>trasformazioni così radicali</w:t>
      </w:r>
      <w:r w:rsidR="00C96EAB">
        <w:t>,</w:t>
      </w:r>
      <w:r w:rsidR="001B27AC">
        <w:t xml:space="preserve"> </w:t>
      </w:r>
      <w:r w:rsidR="00C96EAB">
        <w:t xml:space="preserve">di fronte ai quali possiamo sentirci impreparati e smarriti, è necessario dotarsi di adeguati strumenti cognitivi e operativi. </w:t>
      </w:r>
    </w:p>
    <w:p w:rsidR="003E4326" w:rsidRDefault="00C96EAB" w:rsidP="00C96EAB">
      <w:pPr>
        <w:spacing w:line="288" w:lineRule="auto"/>
        <w:ind w:firstLine="567"/>
        <w:jc w:val="both"/>
      </w:pPr>
      <w:r>
        <w:t>È questo l’affascinante compito che in modo peculiare investe le istituzioni accademiche chiamate</w:t>
      </w:r>
      <w:r w:rsidR="00DD7339">
        <w:t>,</w:t>
      </w:r>
      <w:r>
        <w:t xml:space="preserve"> per un verso</w:t>
      </w:r>
      <w:r w:rsidR="00DD7339">
        <w:t>,</w:t>
      </w:r>
      <w:r>
        <w:t xml:space="preserve"> ad essere i sensori in grado di monitorare e decifrare i fenomeni</w:t>
      </w:r>
      <w:r w:rsidR="00A00FF9">
        <w:t xml:space="preserve"> di cambiamento epocale e, per un altro</w:t>
      </w:r>
      <w:r>
        <w:t xml:space="preserve">, ad offrire alle nuove generazioni una formazione all’altezza delle ineludibili sfide che l’umanità </w:t>
      </w:r>
      <w:r w:rsidR="00AF6716">
        <w:t>si trova ad affrontare</w:t>
      </w:r>
      <w:r>
        <w:t xml:space="preserve">. </w:t>
      </w:r>
      <w:r w:rsidR="00AF6716">
        <w:t>Se da sempre le u</w:t>
      </w:r>
      <w:r>
        <w:t>nivers</w:t>
      </w:r>
      <w:r w:rsidR="00AF6716">
        <w:t>ità sono state investit</w:t>
      </w:r>
      <w:r>
        <w:t xml:space="preserve">e di tali </w:t>
      </w:r>
      <w:r w:rsidR="00AF6716">
        <w:t>responsabilità, oggi lo sono in m</w:t>
      </w:r>
      <w:r>
        <w:t>od</w:t>
      </w:r>
      <w:r w:rsidR="00AF6716">
        <w:t>o</w:t>
      </w:r>
      <w:r>
        <w:t xml:space="preserve"> ancora maggiore e più impegnativo.</w:t>
      </w:r>
      <w:r w:rsidR="00AF6716">
        <w:t xml:space="preserve"> Non basta accumulare conoscenze, </w:t>
      </w:r>
      <w:r w:rsidR="002224F4">
        <w:t>acquisire</w:t>
      </w:r>
      <w:r w:rsidR="00AF6716">
        <w:t xml:space="preserve"> titoli e competenze</w:t>
      </w:r>
      <w:r w:rsidR="003E4326">
        <w:t xml:space="preserve"> o</w:t>
      </w:r>
      <w:r w:rsidR="00AF6716">
        <w:t xml:space="preserve"> inseguire le novità scientifiche del momento, occorre una visione d’insieme e uno guardo capace di leggere le trasformazioni nella loro complessità e interdipendenza.</w:t>
      </w:r>
      <w:r>
        <w:t xml:space="preserve"> </w:t>
      </w:r>
    </w:p>
    <w:p w:rsidR="00A94DA2" w:rsidRDefault="00AF6716" w:rsidP="003E4326">
      <w:pPr>
        <w:spacing w:line="288" w:lineRule="auto"/>
        <w:ind w:firstLine="567"/>
        <w:jc w:val="both"/>
      </w:pPr>
      <w:r>
        <w:t>È per assolvere ad un tale compito che dall’intraprendenza e dalla lungimirante visione di P. Agostino Gemelli</w:t>
      </w:r>
      <w:r w:rsidR="002224F4">
        <w:t xml:space="preserve"> e dei suoi collaboratori</w:t>
      </w:r>
      <w:r>
        <w:t xml:space="preserve"> è nata </w:t>
      </w:r>
      <w:r w:rsidR="00C96EAB">
        <w:t>l</w:t>
      </w:r>
      <w:r>
        <w:t>’</w:t>
      </w:r>
      <w:r w:rsidR="00C96EAB">
        <w:t>Univers</w:t>
      </w:r>
      <w:r>
        <w:t>ità Catto</w:t>
      </w:r>
      <w:r w:rsidR="00C96EAB">
        <w:t xml:space="preserve">lica </w:t>
      </w:r>
      <w:r w:rsidR="004828D5">
        <w:t xml:space="preserve">del Sacro Cuore </w:t>
      </w:r>
      <w:r w:rsidR="003E4326">
        <w:t xml:space="preserve">ed è cresciuta fino ai nostri giorni confermandosi uno dei luoghi più significativi per la formazione delle nuove generazioni nel nostro Paese. </w:t>
      </w:r>
      <w:r>
        <w:t>L’Ateneo dei cattolici italiani</w:t>
      </w:r>
      <w:r w:rsidR="00CF0993">
        <w:t xml:space="preserve">, </w:t>
      </w:r>
      <w:r w:rsidR="003E4326">
        <w:t>a partire da una visione integrale dell’esperienza umana aperta al senso trascende</w:t>
      </w:r>
      <w:r w:rsidR="00A00FF9">
        <w:t>n</w:t>
      </w:r>
      <w:r w:rsidR="003E4326">
        <w:t xml:space="preserve">te della vita e guidata da un approccio sapienziale ai diversi ambiti del sapere, </w:t>
      </w:r>
      <w:r w:rsidR="00894C40">
        <w:t xml:space="preserve">offre strumenti qualificati per studiare il mondo e </w:t>
      </w:r>
      <w:r w:rsidR="000C5811">
        <w:t>individuare le strade che conducono alla</w:t>
      </w:r>
      <w:r w:rsidR="00A94DA2">
        <w:t xml:space="preserve"> costruzione d</w:t>
      </w:r>
      <w:r w:rsidR="003E4326">
        <w:t>el bene comune</w:t>
      </w:r>
      <w:r w:rsidR="00894C40">
        <w:t>.</w:t>
      </w:r>
    </w:p>
    <w:p w:rsidR="004E3848" w:rsidRDefault="00A94DA2" w:rsidP="007560BE">
      <w:pPr>
        <w:spacing w:line="288" w:lineRule="auto"/>
        <w:ind w:firstLine="567"/>
        <w:jc w:val="both"/>
        <w:rPr>
          <w:bCs/>
        </w:rPr>
      </w:pPr>
      <w:r>
        <w:t>È con sentimenti di viva riconoscenza per quanto fatto in passato, di grande apprezzamento per quanto sta facendo oggi e di fiduciosa speranza per quanto potrà fare in futuro che la Chiesa italiana celebra il 30 aprile 2017 la 93</w:t>
      </w:r>
      <w:r w:rsidRPr="00A94DA2">
        <w:rPr>
          <w:vertAlign w:val="superscript"/>
        </w:rPr>
        <w:t>a</w:t>
      </w:r>
      <w:r>
        <w:t xml:space="preserve"> Giornata Nazionale per l’Università C</w:t>
      </w:r>
      <w:r w:rsidR="005643F7">
        <w:t>attolica del S</w:t>
      </w:r>
      <w:r>
        <w:t>a</w:t>
      </w:r>
      <w:r w:rsidR="005643F7">
        <w:t>c</w:t>
      </w:r>
      <w:r>
        <w:t xml:space="preserve">ro Cuore riflettendo sul tema: </w:t>
      </w:r>
      <w:r w:rsidRPr="00A94DA2">
        <w:t>“</w:t>
      </w:r>
      <w:r w:rsidRPr="00A94DA2">
        <w:rPr>
          <w:bCs/>
          <w:i/>
        </w:rPr>
        <w:t>Studiare il mondo è già cambiarlo”</w:t>
      </w:r>
      <w:r>
        <w:rPr>
          <w:bCs/>
        </w:rPr>
        <w:t>.</w:t>
      </w:r>
      <w:r w:rsidR="007560BE">
        <w:rPr>
          <w:bCs/>
        </w:rPr>
        <w:t xml:space="preserve"> Questa tradizionale giornata, nata per garantire un concreto sostegno ad </w:t>
      </w:r>
      <w:r w:rsidR="004E3848">
        <w:rPr>
          <w:bCs/>
        </w:rPr>
        <w:t>un’</w:t>
      </w:r>
      <w:r w:rsidR="007560BE">
        <w:rPr>
          <w:bCs/>
        </w:rPr>
        <w:t>istituzione che nel tempo è crescita e si è consolidata, diviene sempre più l’occasione per una riflessione a</w:t>
      </w:r>
      <w:r w:rsidR="004E3848">
        <w:rPr>
          <w:bCs/>
        </w:rPr>
        <w:t>mpia e condivisa su questioni di primaria importanza per l’educazione delle nuove generazioni, per il bene della società civile e per la missione della Chiesa nel nostro tempo.</w:t>
      </w:r>
    </w:p>
    <w:p w:rsidR="00A94DA2" w:rsidRPr="007560BE" w:rsidRDefault="00876EDC" w:rsidP="00143702">
      <w:pPr>
        <w:spacing w:line="288" w:lineRule="auto"/>
        <w:ind w:firstLine="567"/>
        <w:jc w:val="both"/>
        <w:rPr>
          <w:bCs/>
        </w:rPr>
      </w:pPr>
      <w:r>
        <w:rPr>
          <w:bCs/>
        </w:rPr>
        <w:t xml:space="preserve">Il tema, su cui ci auguriamo possa svilupparsi un proficuo confronto, </w:t>
      </w:r>
      <w:r w:rsidR="00143702">
        <w:rPr>
          <w:bCs/>
        </w:rPr>
        <w:t>richiama</w:t>
      </w:r>
      <w:r>
        <w:rPr>
          <w:bCs/>
        </w:rPr>
        <w:t xml:space="preserve"> la necessità di un impegno ampio e condiviso di tutte le componenti più avvertite e sensibili della nostra società e della comunità ecclesi</w:t>
      </w:r>
      <w:r w:rsidR="004828D5">
        <w:rPr>
          <w:bCs/>
        </w:rPr>
        <w:t xml:space="preserve">ale. </w:t>
      </w:r>
      <w:r w:rsidR="00143702">
        <w:rPr>
          <w:bCs/>
        </w:rPr>
        <w:t xml:space="preserve">Nessuno può rimanere indifferente di fronte ai </w:t>
      </w:r>
      <w:r w:rsidR="00143702">
        <w:rPr>
          <w:bCs/>
        </w:rPr>
        <w:lastRenderedPageBreak/>
        <w:t xml:space="preserve">cambiamenti o subirli passivamente. Alla luce dell’incisivo </w:t>
      </w:r>
      <w:r>
        <w:rPr>
          <w:bCs/>
        </w:rPr>
        <w:t>Magistero di Papa Francesco</w:t>
      </w:r>
      <w:r w:rsidR="00143702">
        <w:rPr>
          <w:bCs/>
        </w:rPr>
        <w:t>,</w:t>
      </w:r>
      <w:r w:rsidR="008306A0">
        <w:rPr>
          <w:bCs/>
        </w:rPr>
        <w:t xml:space="preserve"> e in particolare de</w:t>
      </w:r>
      <w:r>
        <w:rPr>
          <w:bCs/>
        </w:rPr>
        <w:t>ll’</w:t>
      </w:r>
      <w:proofErr w:type="spellStart"/>
      <w:r w:rsidRPr="00876EDC">
        <w:rPr>
          <w:bCs/>
          <w:i/>
        </w:rPr>
        <w:t>Evangelii</w:t>
      </w:r>
      <w:proofErr w:type="spellEnd"/>
      <w:r w:rsidRPr="00876EDC">
        <w:rPr>
          <w:bCs/>
          <w:i/>
        </w:rPr>
        <w:t xml:space="preserve"> </w:t>
      </w:r>
      <w:proofErr w:type="spellStart"/>
      <w:r w:rsidRPr="00876EDC">
        <w:rPr>
          <w:bCs/>
          <w:i/>
        </w:rPr>
        <w:t>gaudium</w:t>
      </w:r>
      <w:proofErr w:type="spellEnd"/>
      <w:r w:rsidRPr="00876EDC">
        <w:rPr>
          <w:bCs/>
          <w:i/>
        </w:rPr>
        <w:t xml:space="preserve"> </w:t>
      </w:r>
      <w:r w:rsidR="008306A0">
        <w:rPr>
          <w:bCs/>
        </w:rPr>
        <w:t>e de</w:t>
      </w:r>
      <w:r>
        <w:rPr>
          <w:bCs/>
        </w:rPr>
        <w:t xml:space="preserve">lla </w:t>
      </w:r>
      <w:proofErr w:type="spellStart"/>
      <w:r w:rsidR="008306A0">
        <w:rPr>
          <w:bCs/>
          <w:i/>
        </w:rPr>
        <w:t>Laudato</w:t>
      </w:r>
      <w:proofErr w:type="spellEnd"/>
      <w:r w:rsidR="008306A0">
        <w:rPr>
          <w:bCs/>
          <w:i/>
        </w:rPr>
        <w:t xml:space="preserve"> </w:t>
      </w:r>
      <w:proofErr w:type="spellStart"/>
      <w:r w:rsidR="00C16ACB">
        <w:rPr>
          <w:bCs/>
          <w:i/>
        </w:rPr>
        <w:t>si’</w:t>
      </w:r>
      <w:proofErr w:type="spellEnd"/>
      <w:r w:rsidR="004828D5">
        <w:rPr>
          <w:bCs/>
          <w:i/>
        </w:rPr>
        <w:t>,</w:t>
      </w:r>
      <w:r>
        <w:rPr>
          <w:bCs/>
        </w:rPr>
        <w:t xml:space="preserve"> dove davvero forte è l’invito a non rimanere spettatori indifferenti d</w:t>
      </w:r>
      <w:r w:rsidR="00143702">
        <w:rPr>
          <w:bCs/>
        </w:rPr>
        <w:t>i fronte ai drammi dell’umanità, occorre porre le basi per una svolta che sappia riport</w:t>
      </w:r>
      <w:r w:rsidR="00C33C38">
        <w:rPr>
          <w:bCs/>
        </w:rPr>
        <w:t>ar</w:t>
      </w:r>
      <w:r w:rsidR="00143702">
        <w:rPr>
          <w:bCs/>
        </w:rPr>
        <w:t>e al centro della convivenza sociale i v</w:t>
      </w:r>
      <w:r w:rsidR="008306A0">
        <w:rPr>
          <w:bCs/>
        </w:rPr>
        <w:t>alori della solidarietà e dell’</w:t>
      </w:r>
      <w:r w:rsidR="00143702">
        <w:rPr>
          <w:bCs/>
        </w:rPr>
        <w:t>accoglienza, della pace e della giustizia, dell’amore reciproco e della custodia del creato.</w:t>
      </w:r>
    </w:p>
    <w:p w:rsidR="00AF6716" w:rsidRDefault="009831B3" w:rsidP="003E4326">
      <w:pPr>
        <w:spacing w:line="288" w:lineRule="auto"/>
        <w:ind w:firstLine="567"/>
        <w:jc w:val="both"/>
      </w:pPr>
      <w:r>
        <w:t>Ai giovani, che sono il vero motore del cambiamento, è chiesto di non tirarsi indietro, di non aver paura e di non rimandare</w:t>
      </w:r>
      <w:r w:rsidR="00A722FA">
        <w:t xml:space="preserve"> ad un domani incerto</w:t>
      </w:r>
      <w:r>
        <w:t xml:space="preserve"> il loro impegno deciso e generoso per la propria realizzazione e per il bene dell’umanità. Già ora, nel momento dello studio, possono dare il loro contributo.</w:t>
      </w:r>
      <w:r w:rsidR="000430D9">
        <w:t xml:space="preserve"> N</w:t>
      </w:r>
      <w:r w:rsidR="000430D9" w:rsidRPr="000430D9">
        <w:t xml:space="preserve">on c'è un prima e un dopo, quasi che il cammino universitario sia una sorta di preliminare, poiché studiare è "già" </w:t>
      </w:r>
      <w:r w:rsidR="000430D9">
        <w:t>operare per il cambiamento</w:t>
      </w:r>
      <w:r w:rsidR="000430D9" w:rsidRPr="000430D9">
        <w:t>.</w:t>
      </w:r>
      <w:r>
        <w:t xml:space="preserve"> Dal modo con cui si studia la realtà, </w:t>
      </w:r>
      <w:r w:rsidR="00A722FA">
        <w:t>dal modo con cui ci si relaziona</w:t>
      </w:r>
      <w:r>
        <w:t xml:space="preserve"> ad essa</w:t>
      </w:r>
      <w:r w:rsidR="00A722FA">
        <w:t>, dal modo con cui fin d’ora si pongono le basi per il futuro, dipende la direzione che assumerà il cambiamento. Proprio perché i giovani, soprattutto in Italia, si trovano ad affrontare il presente e il fut</w:t>
      </w:r>
      <w:r w:rsidR="00F56276">
        <w:t>uro tra mille incertezze, è necessa</w:t>
      </w:r>
      <w:r w:rsidR="00A722FA">
        <w:t xml:space="preserve">rio garantire </w:t>
      </w:r>
      <w:r w:rsidR="00F56276">
        <w:t>contesti, come quello dell’Università Cattolica,</w:t>
      </w:r>
      <w:r w:rsidR="00A722FA">
        <w:t xml:space="preserve"> dove si</w:t>
      </w:r>
      <w:r w:rsidR="00F56276">
        <w:t>a possibi</w:t>
      </w:r>
      <w:r w:rsidR="00A722FA">
        <w:t>le, at</w:t>
      </w:r>
      <w:r w:rsidR="00F56276">
        <w:t>traverso una f</w:t>
      </w:r>
      <w:r w:rsidR="00A722FA">
        <w:t>o</w:t>
      </w:r>
      <w:r w:rsidR="00F56276">
        <w:t>rmazione seria</w:t>
      </w:r>
      <w:r w:rsidR="00A722FA">
        <w:t xml:space="preserve"> e qualificata, porre le basi per un </w:t>
      </w:r>
      <w:r w:rsidR="00F56276">
        <w:t>rinnovamento</w:t>
      </w:r>
      <w:r w:rsidR="00A722FA">
        <w:t xml:space="preserve"> </w:t>
      </w:r>
      <w:r w:rsidR="00F56276">
        <w:t>che si rifletta in tutti gli ambiti, e soprattutto in quelli che maggiormente orientano i cambiamenti come la politica, l’economia e la cultura.</w:t>
      </w:r>
    </w:p>
    <w:p w:rsidR="00C27F1B" w:rsidRDefault="00C14DBD" w:rsidP="003E4326">
      <w:pPr>
        <w:spacing w:line="288" w:lineRule="auto"/>
        <w:ind w:firstLine="567"/>
        <w:jc w:val="both"/>
      </w:pPr>
      <w:r>
        <w:t>Nei giovani non c’è solo timore e rassegnazione, ma come emerge dalle indagini promosse dall’Ateneo e dall’Istituto Toniolo, in loro c’è un desiderio profondo e sincero di impegno.</w:t>
      </w:r>
      <w:r w:rsidR="00F80552">
        <w:t xml:space="preserve"> Nonostante i segnali ambivalenti o negativi n</w:t>
      </w:r>
      <w:r w:rsidR="004828D5">
        <w:t>on hanno perso la speranza. In essi</w:t>
      </w:r>
      <w:r w:rsidR="00F80552">
        <w:t xml:space="preserve"> è ancora forte la ricerca</w:t>
      </w:r>
      <w:r>
        <w:t xml:space="preserve"> di</w:t>
      </w:r>
      <w:r w:rsidRPr="00C14DBD">
        <w:t xml:space="preserve"> giustizia, di verità, di bellezza che </w:t>
      </w:r>
      <w:r w:rsidR="00F80552">
        <w:t>abita il cuore di ogni uomo e che è la vera molla de</w:t>
      </w:r>
      <w:r w:rsidRPr="00C14DBD">
        <w:t>l cambiamento</w:t>
      </w:r>
      <w:r w:rsidR="00F80552">
        <w:t>. L’ambiente universitario, quando è davvero al servizio dei giovani e si mette in gioco con loro, può offrire un contributo decisivo per sostenerli nell</w:t>
      </w:r>
      <w:r w:rsidR="00E26BE3">
        <w:t>a costruzione di</w:t>
      </w:r>
      <w:r w:rsidRPr="00C14DBD">
        <w:t xml:space="preserve"> risposte</w:t>
      </w:r>
      <w:r w:rsidR="00F80552">
        <w:t xml:space="preserve"> efficaci</w:t>
      </w:r>
      <w:r w:rsidRPr="00C14DBD">
        <w:t xml:space="preserve"> per un mondo più giusto </w:t>
      </w:r>
      <w:r w:rsidR="00F80552">
        <w:t xml:space="preserve">e più vero. </w:t>
      </w:r>
      <w:r w:rsidR="000430D9">
        <w:t>Così l</w:t>
      </w:r>
      <w:r w:rsidR="00F80552">
        <w:t>o studio</w:t>
      </w:r>
      <w:r w:rsidR="000430D9">
        <w:t>,</w:t>
      </w:r>
      <w:r w:rsidR="00F80552">
        <w:t xml:space="preserve"> quando è vissuto come un atto d’amore verso se stessi, gli altri e il mondo</w:t>
      </w:r>
      <w:r w:rsidR="000430D9">
        <w:t xml:space="preserve">, </w:t>
      </w:r>
      <w:r w:rsidR="00F80552">
        <w:t>porta</w:t>
      </w:r>
      <w:r w:rsidR="000430D9">
        <w:t xml:space="preserve"> già</w:t>
      </w:r>
      <w:r w:rsidR="00F80552">
        <w:t xml:space="preserve"> in sé i germi fecondi di un cambiamento</w:t>
      </w:r>
      <w:r w:rsidR="00D83001">
        <w:t xml:space="preserve"> autentico e</w:t>
      </w:r>
      <w:r w:rsidR="00F80552">
        <w:t xml:space="preserve"> positivo</w:t>
      </w:r>
      <w:r w:rsidR="00D83001">
        <w:t>.</w:t>
      </w:r>
    </w:p>
    <w:p w:rsidR="00E26BE3" w:rsidRDefault="00E26BE3" w:rsidP="003E4326">
      <w:pPr>
        <w:spacing w:line="288" w:lineRule="auto"/>
        <w:ind w:firstLine="567"/>
        <w:jc w:val="both"/>
      </w:pPr>
      <w:r>
        <w:t xml:space="preserve">L’Università Cattolica è una delle </w:t>
      </w:r>
      <w:r w:rsidR="004828D5">
        <w:t>espressioni più qualificate attraverso</w:t>
      </w:r>
      <w:r>
        <w:t xml:space="preserve"> cui la Chiesa si fa attenta e premurosa nei confronti </w:t>
      </w:r>
      <w:r w:rsidR="0091232F">
        <w:t>dei giovani per ascolta</w:t>
      </w:r>
      <w:r w:rsidR="004828D5">
        <w:t>r</w:t>
      </w:r>
      <w:r w:rsidR="0091232F">
        <w:t>li e accompagnarli.</w:t>
      </w:r>
      <w:r w:rsidR="001445E6">
        <w:t xml:space="preserve"> I</w:t>
      </w:r>
      <w:r w:rsidR="0091232F">
        <w:t>n vista del prossimo Sinodo dei Vescovi,</w:t>
      </w:r>
      <w:r w:rsidR="001445E6">
        <w:t xml:space="preserve"> il Papa ha scritto ai giovani una lettera </w:t>
      </w:r>
      <w:r w:rsidR="002224F4">
        <w:t>dove</w:t>
      </w:r>
      <w:r w:rsidR="001445E6">
        <w:t xml:space="preserve"> ricorda la domanda </w:t>
      </w:r>
      <w:r w:rsidR="006A7079">
        <w:t xml:space="preserve">con cui li ha interpellati alla </w:t>
      </w:r>
      <w:r w:rsidR="001445E6">
        <w:t xml:space="preserve">GMG di Cracovia </w:t>
      </w:r>
      <w:r w:rsidR="007039B2">
        <w:t xml:space="preserve">«Le cose si possono cambiare?» </w:t>
      </w:r>
      <w:r w:rsidR="006A7079">
        <w:t xml:space="preserve">e il </w:t>
      </w:r>
      <w:r w:rsidR="001445E6">
        <w:t xml:space="preserve">fragoroso </w:t>
      </w:r>
      <w:r w:rsidR="007039B2">
        <w:t xml:space="preserve">«Sì» </w:t>
      </w:r>
      <w:r w:rsidR="006A7079">
        <w:t>con cui risposero</w:t>
      </w:r>
      <w:r w:rsidR="001445E6" w:rsidRPr="00934075">
        <w:t xml:space="preserve">. «Quel grido nasce dal vostro cuore </w:t>
      </w:r>
      <w:r w:rsidR="001445E6">
        <w:t>- afferma Papa Francesco -</w:t>
      </w:r>
      <w:r w:rsidR="001445E6" w:rsidRPr="00934075">
        <w:t xml:space="preserve"> che non sopporta l’ingiustizia e non può piegarsi alla cultura dello scarto, né cedere alla globalizzazione dell’indifferenza. Ascoltate quel grido che sale dal vostro intimo!</w:t>
      </w:r>
      <w:r w:rsidR="007039B2">
        <w:t xml:space="preserve">». Possa l’Ateneo dei cattolici italiani </w:t>
      </w:r>
      <w:r w:rsidR="002224F4">
        <w:t>dare forma e sostanza a questo</w:t>
      </w:r>
      <w:r w:rsidR="007039B2">
        <w:t xml:space="preserve"> grido nella consape</w:t>
      </w:r>
      <w:r w:rsidR="002224F4">
        <w:t>volezza</w:t>
      </w:r>
      <w:r w:rsidR="000B60E4">
        <w:t xml:space="preserve"> che</w:t>
      </w:r>
      <w:r w:rsidR="002224F4">
        <w:t xml:space="preserve">, come </w:t>
      </w:r>
      <w:r w:rsidR="004828D5">
        <w:t>dice</w:t>
      </w:r>
      <w:r w:rsidR="002224F4">
        <w:t xml:space="preserve"> ancora il Papa</w:t>
      </w:r>
      <w:r w:rsidR="004828D5">
        <w:t xml:space="preserve"> ai giovani</w:t>
      </w:r>
      <w:r w:rsidR="000B60E4">
        <w:t>:</w:t>
      </w:r>
      <w:r w:rsidR="007039B2">
        <w:t xml:space="preserve"> «</w:t>
      </w:r>
      <w:r w:rsidR="002224F4">
        <w:t>u</w:t>
      </w:r>
      <w:r w:rsidR="006A7079" w:rsidRPr="00934075">
        <w:t>n mondo migliore si costruisce anche grazie a voi, alla vostra voglia di cambiamento e alla vostra generosità»</w:t>
      </w:r>
      <w:r w:rsidR="002224F4">
        <w:t xml:space="preserve"> (</w:t>
      </w:r>
      <w:r w:rsidR="002224F4" w:rsidRPr="002224F4">
        <w:rPr>
          <w:i/>
        </w:rPr>
        <w:t>Lettera ai giovani</w:t>
      </w:r>
      <w:r w:rsidR="002224F4">
        <w:t>, 13 gennaio 2017)</w:t>
      </w:r>
      <w:r w:rsidR="006A7079" w:rsidRPr="00934075">
        <w:t>.</w:t>
      </w:r>
      <w:r w:rsidR="006A7079">
        <w:t xml:space="preserve"> </w:t>
      </w:r>
    </w:p>
    <w:p w:rsidR="001C277F" w:rsidRDefault="001C277F" w:rsidP="001C277F">
      <w:pPr>
        <w:autoSpaceDE w:val="0"/>
        <w:autoSpaceDN w:val="0"/>
        <w:adjustRightInd w:val="0"/>
      </w:pPr>
    </w:p>
    <w:p w:rsidR="001C277F" w:rsidRDefault="001C277F" w:rsidP="001C277F">
      <w:pPr>
        <w:autoSpaceDE w:val="0"/>
        <w:autoSpaceDN w:val="0"/>
        <w:adjustRightInd w:val="0"/>
      </w:pPr>
      <w:r>
        <w:t>Roma, 28 gennaio 2017</w:t>
      </w:r>
    </w:p>
    <w:p w:rsidR="001C277F" w:rsidRDefault="001C277F" w:rsidP="001C277F">
      <w:pPr>
        <w:autoSpaceDE w:val="0"/>
        <w:autoSpaceDN w:val="0"/>
        <w:adjustRightInd w:val="0"/>
        <w:rPr>
          <w:i/>
        </w:rPr>
      </w:pPr>
      <w:r>
        <w:rPr>
          <w:i/>
        </w:rPr>
        <w:t>Memoria di San Tommaso d’Aquino,</w:t>
      </w:r>
    </w:p>
    <w:p w:rsidR="001C277F" w:rsidRPr="001C277F" w:rsidRDefault="001C277F" w:rsidP="001C277F">
      <w:pPr>
        <w:autoSpaceDE w:val="0"/>
        <w:autoSpaceDN w:val="0"/>
        <w:adjustRightInd w:val="0"/>
        <w:rPr>
          <w:i/>
        </w:rPr>
      </w:pPr>
      <w:r>
        <w:rPr>
          <w:i/>
        </w:rPr>
        <w:t>Patrono delle scuole e università cattoliche</w:t>
      </w:r>
    </w:p>
    <w:sectPr w:rsidR="001C277F" w:rsidRPr="001C277F" w:rsidSect="00043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EA" w:rsidRDefault="006A49EA" w:rsidP="00824938">
      <w:r>
        <w:separator/>
      </w:r>
    </w:p>
  </w:endnote>
  <w:endnote w:type="continuationSeparator" w:id="0">
    <w:p w:rsidR="006A49EA" w:rsidRDefault="006A49EA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64" w:rsidRDefault="00766264">
    <w:pPr>
      <w:pStyle w:val="Pidipagina"/>
      <w:jc w:val="right"/>
    </w:pPr>
  </w:p>
  <w:p w:rsidR="008B5C9C" w:rsidRDefault="008B5C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EA" w:rsidRDefault="006A49EA" w:rsidP="00824938">
      <w:r>
        <w:separator/>
      </w:r>
    </w:p>
  </w:footnote>
  <w:footnote w:type="continuationSeparator" w:id="0">
    <w:p w:rsidR="006A49EA" w:rsidRDefault="006A49EA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20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8"/>
  </w:num>
  <w:num w:numId="10">
    <w:abstractNumId w:val="6"/>
  </w:num>
  <w:num w:numId="11">
    <w:abstractNumId w:val="16"/>
  </w:num>
  <w:num w:numId="12">
    <w:abstractNumId w:val="15"/>
  </w:num>
  <w:num w:numId="13">
    <w:abstractNumId w:val="28"/>
  </w:num>
  <w:num w:numId="14">
    <w:abstractNumId w:val="7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2"/>
  </w:num>
  <w:num w:numId="22">
    <w:abstractNumId w:val="5"/>
  </w:num>
  <w:num w:numId="23">
    <w:abstractNumId w:val="13"/>
  </w:num>
  <w:num w:numId="24">
    <w:abstractNumId w:val="25"/>
  </w:num>
  <w:num w:numId="25">
    <w:abstractNumId w:val="12"/>
  </w:num>
  <w:num w:numId="26">
    <w:abstractNumId w:val="21"/>
  </w:num>
  <w:num w:numId="27">
    <w:abstractNumId w:val="27"/>
  </w:num>
  <w:num w:numId="28">
    <w:abstractNumId w:val="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2212D"/>
    <w:rsid w:val="00024061"/>
    <w:rsid w:val="00024DF6"/>
    <w:rsid w:val="000312D3"/>
    <w:rsid w:val="00032267"/>
    <w:rsid w:val="000329CF"/>
    <w:rsid w:val="00035F49"/>
    <w:rsid w:val="00040814"/>
    <w:rsid w:val="0004176C"/>
    <w:rsid w:val="000430D9"/>
    <w:rsid w:val="00043E94"/>
    <w:rsid w:val="000452E6"/>
    <w:rsid w:val="00047782"/>
    <w:rsid w:val="00050A25"/>
    <w:rsid w:val="000538EE"/>
    <w:rsid w:val="00053E05"/>
    <w:rsid w:val="00056AAF"/>
    <w:rsid w:val="000606B2"/>
    <w:rsid w:val="00060C25"/>
    <w:rsid w:val="0007164B"/>
    <w:rsid w:val="000723FB"/>
    <w:rsid w:val="00072637"/>
    <w:rsid w:val="00074122"/>
    <w:rsid w:val="00075356"/>
    <w:rsid w:val="00087820"/>
    <w:rsid w:val="00090642"/>
    <w:rsid w:val="000913CF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60E4"/>
    <w:rsid w:val="000B6AE6"/>
    <w:rsid w:val="000C2635"/>
    <w:rsid w:val="000C5811"/>
    <w:rsid w:val="000C75BC"/>
    <w:rsid w:val="000D0A6A"/>
    <w:rsid w:val="000D0E7A"/>
    <w:rsid w:val="000D1170"/>
    <w:rsid w:val="000D2293"/>
    <w:rsid w:val="000D42E3"/>
    <w:rsid w:val="000E1D19"/>
    <w:rsid w:val="000E3F11"/>
    <w:rsid w:val="000E58D4"/>
    <w:rsid w:val="000F1973"/>
    <w:rsid w:val="000F1D82"/>
    <w:rsid w:val="000F2364"/>
    <w:rsid w:val="000F42DA"/>
    <w:rsid w:val="000F4A8A"/>
    <w:rsid w:val="000F4C49"/>
    <w:rsid w:val="000F6FAB"/>
    <w:rsid w:val="000F7CAE"/>
    <w:rsid w:val="0010577B"/>
    <w:rsid w:val="0011254A"/>
    <w:rsid w:val="001128CD"/>
    <w:rsid w:val="0012424E"/>
    <w:rsid w:val="0012628B"/>
    <w:rsid w:val="00126AB5"/>
    <w:rsid w:val="0012755A"/>
    <w:rsid w:val="00132CD2"/>
    <w:rsid w:val="00134D9F"/>
    <w:rsid w:val="00135E83"/>
    <w:rsid w:val="00136D94"/>
    <w:rsid w:val="00137B02"/>
    <w:rsid w:val="00140EA6"/>
    <w:rsid w:val="00141C39"/>
    <w:rsid w:val="00142673"/>
    <w:rsid w:val="00143702"/>
    <w:rsid w:val="001445E6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41BE"/>
    <w:rsid w:val="001844A8"/>
    <w:rsid w:val="001859D5"/>
    <w:rsid w:val="00186119"/>
    <w:rsid w:val="001939C0"/>
    <w:rsid w:val="00193D75"/>
    <w:rsid w:val="00196154"/>
    <w:rsid w:val="001A66A8"/>
    <w:rsid w:val="001A7694"/>
    <w:rsid w:val="001B0117"/>
    <w:rsid w:val="001B27AC"/>
    <w:rsid w:val="001B4829"/>
    <w:rsid w:val="001B75CD"/>
    <w:rsid w:val="001C033A"/>
    <w:rsid w:val="001C0409"/>
    <w:rsid w:val="001C0482"/>
    <w:rsid w:val="001C1A5A"/>
    <w:rsid w:val="001C277F"/>
    <w:rsid w:val="001C5A4F"/>
    <w:rsid w:val="001D0393"/>
    <w:rsid w:val="001D21F5"/>
    <w:rsid w:val="001D6CC8"/>
    <w:rsid w:val="001D78B0"/>
    <w:rsid w:val="001E148A"/>
    <w:rsid w:val="001E2600"/>
    <w:rsid w:val="001E2CF7"/>
    <w:rsid w:val="001E3DA5"/>
    <w:rsid w:val="001E6636"/>
    <w:rsid w:val="001E6B20"/>
    <w:rsid w:val="001F53B1"/>
    <w:rsid w:val="001F71A8"/>
    <w:rsid w:val="00203C7D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4F4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421F0"/>
    <w:rsid w:val="00242AE8"/>
    <w:rsid w:val="002435FB"/>
    <w:rsid w:val="0025312C"/>
    <w:rsid w:val="0025323D"/>
    <w:rsid w:val="00253A38"/>
    <w:rsid w:val="0025560C"/>
    <w:rsid w:val="00260398"/>
    <w:rsid w:val="002606E6"/>
    <w:rsid w:val="00261840"/>
    <w:rsid w:val="002619D4"/>
    <w:rsid w:val="002640E7"/>
    <w:rsid w:val="00266005"/>
    <w:rsid w:val="0027028B"/>
    <w:rsid w:val="00270FFE"/>
    <w:rsid w:val="00273875"/>
    <w:rsid w:val="00275DA4"/>
    <w:rsid w:val="00276AC5"/>
    <w:rsid w:val="002827B7"/>
    <w:rsid w:val="00283941"/>
    <w:rsid w:val="00284793"/>
    <w:rsid w:val="00287C8B"/>
    <w:rsid w:val="00290639"/>
    <w:rsid w:val="00292DC5"/>
    <w:rsid w:val="0029376B"/>
    <w:rsid w:val="0029540D"/>
    <w:rsid w:val="00295C1F"/>
    <w:rsid w:val="00295EAC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7530"/>
    <w:rsid w:val="002D0939"/>
    <w:rsid w:val="002D1125"/>
    <w:rsid w:val="002D29A3"/>
    <w:rsid w:val="002D3D5E"/>
    <w:rsid w:val="002E09C6"/>
    <w:rsid w:val="002E0FB1"/>
    <w:rsid w:val="002E1760"/>
    <w:rsid w:val="002E1EC9"/>
    <w:rsid w:val="002E37CB"/>
    <w:rsid w:val="002E4F7A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1196"/>
    <w:rsid w:val="00337B8C"/>
    <w:rsid w:val="00340262"/>
    <w:rsid w:val="003437CE"/>
    <w:rsid w:val="003448D5"/>
    <w:rsid w:val="00355717"/>
    <w:rsid w:val="0035650D"/>
    <w:rsid w:val="00357434"/>
    <w:rsid w:val="003611C3"/>
    <w:rsid w:val="003618B6"/>
    <w:rsid w:val="003622C9"/>
    <w:rsid w:val="0036453C"/>
    <w:rsid w:val="00364C3E"/>
    <w:rsid w:val="003665F8"/>
    <w:rsid w:val="00367AA7"/>
    <w:rsid w:val="003720F7"/>
    <w:rsid w:val="003809D9"/>
    <w:rsid w:val="0038122D"/>
    <w:rsid w:val="003829AF"/>
    <w:rsid w:val="00386AC1"/>
    <w:rsid w:val="003902E9"/>
    <w:rsid w:val="00393F45"/>
    <w:rsid w:val="00394ADB"/>
    <w:rsid w:val="00396F0A"/>
    <w:rsid w:val="003A2B1A"/>
    <w:rsid w:val="003A75B8"/>
    <w:rsid w:val="003A7E6E"/>
    <w:rsid w:val="003B287D"/>
    <w:rsid w:val="003B3A93"/>
    <w:rsid w:val="003B6464"/>
    <w:rsid w:val="003B6620"/>
    <w:rsid w:val="003C054F"/>
    <w:rsid w:val="003C26A3"/>
    <w:rsid w:val="003C380C"/>
    <w:rsid w:val="003D12F9"/>
    <w:rsid w:val="003D2209"/>
    <w:rsid w:val="003D4062"/>
    <w:rsid w:val="003D4CBF"/>
    <w:rsid w:val="003D7BFF"/>
    <w:rsid w:val="003D7E86"/>
    <w:rsid w:val="003E0552"/>
    <w:rsid w:val="003E3AA6"/>
    <w:rsid w:val="003E3EC0"/>
    <w:rsid w:val="003E4326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400A0B"/>
    <w:rsid w:val="00406788"/>
    <w:rsid w:val="00407499"/>
    <w:rsid w:val="004104DA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303AC"/>
    <w:rsid w:val="00430D19"/>
    <w:rsid w:val="00432848"/>
    <w:rsid w:val="00440D1E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70C5D"/>
    <w:rsid w:val="0047354E"/>
    <w:rsid w:val="00475300"/>
    <w:rsid w:val="004828D5"/>
    <w:rsid w:val="004844A2"/>
    <w:rsid w:val="00485DB2"/>
    <w:rsid w:val="00491313"/>
    <w:rsid w:val="004A3913"/>
    <w:rsid w:val="004A3B53"/>
    <w:rsid w:val="004B4B6E"/>
    <w:rsid w:val="004C2E08"/>
    <w:rsid w:val="004C549C"/>
    <w:rsid w:val="004C5876"/>
    <w:rsid w:val="004C6736"/>
    <w:rsid w:val="004D2E08"/>
    <w:rsid w:val="004D6E4C"/>
    <w:rsid w:val="004E0402"/>
    <w:rsid w:val="004E196C"/>
    <w:rsid w:val="004E3848"/>
    <w:rsid w:val="004E5DE5"/>
    <w:rsid w:val="004E69B3"/>
    <w:rsid w:val="004F0567"/>
    <w:rsid w:val="004F385B"/>
    <w:rsid w:val="004F3F18"/>
    <w:rsid w:val="004F485C"/>
    <w:rsid w:val="004F50F9"/>
    <w:rsid w:val="005018B9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32DA2"/>
    <w:rsid w:val="00534BA4"/>
    <w:rsid w:val="005356CC"/>
    <w:rsid w:val="00536BA4"/>
    <w:rsid w:val="00537834"/>
    <w:rsid w:val="00541024"/>
    <w:rsid w:val="0054211B"/>
    <w:rsid w:val="005427C9"/>
    <w:rsid w:val="00547E19"/>
    <w:rsid w:val="005539CC"/>
    <w:rsid w:val="00553C8C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A74"/>
    <w:rsid w:val="005643F7"/>
    <w:rsid w:val="005648C5"/>
    <w:rsid w:val="00565D4C"/>
    <w:rsid w:val="00567E33"/>
    <w:rsid w:val="00573C0C"/>
    <w:rsid w:val="0057541B"/>
    <w:rsid w:val="00580CE4"/>
    <w:rsid w:val="00583B8B"/>
    <w:rsid w:val="00585B63"/>
    <w:rsid w:val="005874AE"/>
    <w:rsid w:val="00593E78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580E"/>
    <w:rsid w:val="005D6779"/>
    <w:rsid w:val="005E064E"/>
    <w:rsid w:val="005E0E0A"/>
    <w:rsid w:val="005E1E25"/>
    <w:rsid w:val="005E2DC8"/>
    <w:rsid w:val="005E33E1"/>
    <w:rsid w:val="005E4D99"/>
    <w:rsid w:val="005E5200"/>
    <w:rsid w:val="005E70BD"/>
    <w:rsid w:val="005F2C60"/>
    <w:rsid w:val="005F469E"/>
    <w:rsid w:val="005F5A4A"/>
    <w:rsid w:val="006015FC"/>
    <w:rsid w:val="006029EB"/>
    <w:rsid w:val="006064E3"/>
    <w:rsid w:val="00606CF8"/>
    <w:rsid w:val="00607AB8"/>
    <w:rsid w:val="00612201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426C5"/>
    <w:rsid w:val="00642BCB"/>
    <w:rsid w:val="00642D4E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70C59"/>
    <w:rsid w:val="00673060"/>
    <w:rsid w:val="0067484F"/>
    <w:rsid w:val="00674D0E"/>
    <w:rsid w:val="0067680A"/>
    <w:rsid w:val="00676C89"/>
    <w:rsid w:val="00680185"/>
    <w:rsid w:val="00681BF5"/>
    <w:rsid w:val="00681DDC"/>
    <w:rsid w:val="00683782"/>
    <w:rsid w:val="00684D48"/>
    <w:rsid w:val="006875FC"/>
    <w:rsid w:val="00692E56"/>
    <w:rsid w:val="006930D5"/>
    <w:rsid w:val="00693A76"/>
    <w:rsid w:val="00693ADE"/>
    <w:rsid w:val="00694F6D"/>
    <w:rsid w:val="006A49EA"/>
    <w:rsid w:val="006A7079"/>
    <w:rsid w:val="006B0530"/>
    <w:rsid w:val="006B0620"/>
    <w:rsid w:val="006B1D58"/>
    <w:rsid w:val="006B2E6C"/>
    <w:rsid w:val="006B342D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D1762"/>
    <w:rsid w:val="006D44FB"/>
    <w:rsid w:val="006D5423"/>
    <w:rsid w:val="006E6C47"/>
    <w:rsid w:val="006E7BDF"/>
    <w:rsid w:val="006F161E"/>
    <w:rsid w:val="006F49FD"/>
    <w:rsid w:val="006F598D"/>
    <w:rsid w:val="006F7478"/>
    <w:rsid w:val="00700F9D"/>
    <w:rsid w:val="00700FFD"/>
    <w:rsid w:val="00702138"/>
    <w:rsid w:val="007029CF"/>
    <w:rsid w:val="007039B2"/>
    <w:rsid w:val="00703D53"/>
    <w:rsid w:val="00710D7C"/>
    <w:rsid w:val="007141D5"/>
    <w:rsid w:val="00716773"/>
    <w:rsid w:val="00716875"/>
    <w:rsid w:val="0071755D"/>
    <w:rsid w:val="00717E8B"/>
    <w:rsid w:val="007263EC"/>
    <w:rsid w:val="007308A2"/>
    <w:rsid w:val="00731364"/>
    <w:rsid w:val="00732550"/>
    <w:rsid w:val="00736B69"/>
    <w:rsid w:val="00737422"/>
    <w:rsid w:val="0074200F"/>
    <w:rsid w:val="007437D1"/>
    <w:rsid w:val="00743BDC"/>
    <w:rsid w:val="0074693F"/>
    <w:rsid w:val="00751980"/>
    <w:rsid w:val="00751F7C"/>
    <w:rsid w:val="00754336"/>
    <w:rsid w:val="007551EC"/>
    <w:rsid w:val="007560BE"/>
    <w:rsid w:val="00757138"/>
    <w:rsid w:val="00760375"/>
    <w:rsid w:val="007607F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5552"/>
    <w:rsid w:val="00792695"/>
    <w:rsid w:val="007965EE"/>
    <w:rsid w:val="007A320A"/>
    <w:rsid w:val="007A5795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E018D"/>
    <w:rsid w:val="007E2CD3"/>
    <w:rsid w:val="007E62C5"/>
    <w:rsid w:val="007F074D"/>
    <w:rsid w:val="007F1CA5"/>
    <w:rsid w:val="007F5AC8"/>
    <w:rsid w:val="007F6A1D"/>
    <w:rsid w:val="00800042"/>
    <w:rsid w:val="00800825"/>
    <w:rsid w:val="008047AA"/>
    <w:rsid w:val="008059F0"/>
    <w:rsid w:val="00811E37"/>
    <w:rsid w:val="0081518B"/>
    <w:rsid w:val="00815C06"/>
    <w:rsid w:val="0082072A"/>
    <w:rsid w:val="008207A9"/>
    <w:rsid w:val="00822922"/>
    <w:rsid w:val="00823B77"/>
    <w:rsid w:val="00824938"/>
    <w:rsid w:val="00825E7B"/>
    <w:rsid w:val="008306A0"/>
    <w:rsid w:val="008314CC"/>
    <w:rsid w:val="008344EE"/>
    <w:rsid w:val="00837651"/>
    <w:rsid w:val="0083792B"/>
    <w:rsid w:val="00844E17"/>
    <w:rsid w:val="00845F3E"/>
    <w:rsid w:val="00847CBA"/>
    <w:rsid w:val="008526B1"/>
    <w:rsid w:val="00857FC4"/>
    <w:rsid w:val="00861AAF"/>
    <w:rsid w:val="00870991"/>
    <w:rsid w:val="00870D6E"/>
    <w:rsid w:val="00871232"/>
    <w:rsid w:val="00876EDC"/>
    <w:rsid w:val="00880789"/>
    <w:rsid w:val="00880AA0"/>
    <w:rsid w:val="008841E1"/>
    <w:rsid w:val="00884AC6"/>
    <w:rsid w:val="0088631E"/>
    <w:rsid w:val="00890D0F"/>
    <w:rsid w:val="008922BB"/>
    <w:rsid w:val="00894C40"/>
    <w:rsid w:val="00896842"/>
    <w:rsid w:val="008A189C"/>
    <w:rsid w:val="008A1F4C"/>
    <w:rsid w:val="008A2B32"/>
    <w:rsid w:val="008A400B"/>
    <w:rsid w:val="008A4412"/>
    <w:rsid w:val="008A4CE1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7B8"/>
    <w:rsid w:val="008B7F78"/>
    <w:rsid w:val="008C2444"/>
    <w:rsid w:val="008C550B"/>
    <w:rsid w:val="008C6687"/>
    <w:rsid w:val="008C7807"/>
    <w:rsid w:val="008C7A6C"/>
    <w:rsid w:val="008D04C7"/>
    <w:rsid w:val="008D59BE"/>
    <w:rsid w:val="008D5D34"/>
    <w:rsid w:val="008D6163"/>
    <w:rsid w:val="008D6B25"/>
    <w:rsid w:val="008D6E49"/>
    <w:rsid w:val="008D7FA1"/>
    <w:rsid w:val="008F26CD"/>
    <w:rsid w:val="008F2BEE"/>
    <w:rsid w:val="008F33AA"/>
    <w:rsid w:val="008F4D88"/>
    <w:rsid w:val="008F573E"/>
    <w:rsid w:val="0090093B"/>
    <w:rsid w:val="00906E24"/>
    <w:rsid w:val="009101C7"/>
    <w:rsid w:val="00911361"/>
    <w:rsid w:val="00911A4D"/>
    <w:rsid w:val="0091232F"/>
    <w:rsid w:val="0091424F"/>
    <w:rsid w:val="00915871"/>
    <w:rsid w:val="009165A6"/>
    <w:rsid w:val="00916BE3"/>
    <w:rsid w:val="00917F72"/>
    <w:rsid w:val="009220F6"/>
    <w:rsid w:val="00925CFC"/>
    <w:rsid w:val="009272E7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A8C"/>
    <w:rsid w:val="00956C63"/>
    <w:rsid w:val="00961A0C"/>
    <w:rsid w:val="0096599E"/>
    <w:rsid w:val="009665FF"/>
    <w:rsid w:val="00974D44"/>
    <w:rsid w:val="00981286"/>
    <w:rsid w:val="00981CF1"/>
    <w:rsid w:val="009831B3"/>
    <w:rsid w:val="009911B2"/>
    <w:rsid w:val="0099161C"/>
    <w:rsid w:val="009942E9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778D"/>
    <w:rsid w:val="009C7AAB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2C23"/>
    <w:rsid w:val="009F42C2"/>
    <w:rsid w:val="009F6B87"/>
    <w:rsid w:val="009F794D"/>
    <w:rsid w:val="00A00FF9"/>
    <w:rsid w:val="00A01219"/>
    <w:rsid w:val="00A024C1"/>
    <w:rsid w:val="00A04A3A"/>
    <w:rsid w:val="00A07FC3"/>
    <w:rsid w:val="00A105ED"/>
    <w:rsid w:val="00A111B0"/>
    <w:rsid w:val="00A1343E"/>
    <w:rsid w:val="00A1388F"/>
    <w:rsid w:val="00A13A80"/>
    <w:rsid w:val="00A13F7E"/>
    <w:rsid w:val="00A14297"/>
    <w:rsid w:val="00A215BC"/>
    <w:rsid w:val="00A27F7E"/>
    <w:rsid w:val="00A304B4"/>
    <w:rsid w:val="00A31A47"/>
    <w:rsid w:val="00A36027"/>
    <w:rsid w:val="00A40044"/>
    <w:rsid w:val="00A410FF"/>
    <w:rsid w:val="00A421EE"/>
    <w:rsid w:val="00A44735"/>
    <w:rsid w:val="00A47195"/>
    <w:rsid w:val="00A47342"/>
    <w:rsid w:val="00A512C1"/>
    <w:rsid w:val="00A5593B"/>
    <w:rsid w:val="00A60DC3"/>
    <w:rsid w:val="00A6780B"/>
    <w:rsid w:val="00A70194"/>
    <w:rsid w:val="00A722FA"/>
    <w:rsid w:val="00A75FD8"/>
    <w:rsid w:val="00A7782F"/>
    <w:rsid w:val="00A82454"/>
    <w:rsid w:val="00A85224"/>
    <w:rsid w:val="00A92A30"/>
    <w:rsid w:val="00A94DA2"/>
    <w:rsid w:val="00A957BB"/>
    <w:rsid w:val="00A968CD"/>
    <w:rsid w:val="00A97A97"/>
    <w:rsid w:val="00AA054F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38A3"/>
    <w:rsid w:val="00AD760E"/>
    <w:rsid w:val="00AD792B"/>
    <w:rsid w:val="00AE33CB"/>
    <w:rsid w:val="00AF1961"/>
    <w:rsid w:val="00AF29F1"/>
    <w:rsid w:val="00AF2F4F"/>
    <w:rsid w:val="00AF313F"/>
    <w:rsid w:val="00AF4632"/>
    <w:rsid w:val="00AF4FCB"/>
    <w:rsid w:val="00AF6085"/>
    <w:rsid w:val="00AF6716"/>
    <w:rsid w:val="00AF6D69"/>
    <w:rsid w:val="00AF70BC"/>
    <w:rsid w:val="00B06A28"/>
    <w:rsid w:val="00B07296"/>
    <w:rsid w:val="00B07670"/>
    <w:rsid w:val="00B07F8D"/>
    <w:rsid w:val="00B10177"/>
    <w:rsid w:val="00B11B85"/>
    <w:rsid w:val="00B121BA"/>
    <w:rsid w:val="00B14FE4"/>
    <w:rsid w:val="00B337AC"/>
    <w:rsid w:val="00B415F2"/>
    <w:rsid w:val="00B43CB0"/>
    <w:rsid w:val="00B53025"/>
    <w:rsid w:val="00B564A4"/>
    <w:rsid w:val="00B570CD"/>
    <w:rsid w:val="00B6403E"/>
    <w:rsid w:val="00B64B31"/>
    <w:rsid w:val="00B64CF6"/>
    <w:rsid w:val="00B70B92"/>
    <w:rsid w:val="00B770C6"/>
    <w:rsid w:val="00B82B50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A34A5"/>
    <w:rsid w:val="00BA493B"/>
    <w:rsid w:val="00BA64B8"/>
    <w:rsid w:val="00BB0990"/>
    <w:rsid w:val="00BB43A1"/>
    <w:rsid w:val="00BB5A76"/>
    <w:rsid w:val="00BB5C00"/>
    <w:rsid w:val="00BB5D72"/>
    <w:rsid w:val="00BB5E9E"/>
    <w:rsid w:val="00BB7DD8"/>
    <w:rsid w:val="00BC057F"/>
    <w:rsid w:val="00BC1849"/>
    <w:rsid w:val="00BD0712"/>
    <w:rsid w:val="00BD124D"/>
    <w:rsid w:val="00BE1F97"/>
    <w:rsid w:val="00BF0476"/>
    <w:rsid w:val="00BF0595"/>
    <w:rsid w:val="00BF1CDF"/>
    <w:rsid w:val="00BF3866"/>
    <w:rsid w:val="00BF40FD"/>
    <w:rsid w:val="00BF44D7"/>
    <w:rsid w:val="00C0502E"/>
    <w:rsid w:val="00C05E1A"/>
    <w:rsid w:val="00C10DAF"/>
    <w:rsid w:val="00C14DBD"/>
    <w:rsid w:val="00C15A84"/>
    <w:rsid w:val="00C16ACB"/>
    <w:rsid w:val="00C21F5E"/>
    <w:rsid w:val="00C24921"/>
    <w:rsid w:val="00C27F1B"/>
    <w:rsid w:val="00C32966"/>
    <w:rsid w:val="00C33844"/>
    <w:rsid w:val="00C33C38"/>
    <w:rsid w:val="00C3792C"/>
    <w:rsid w:val="00C41B49"/>
    <w:rsid w:val="00C432EA"/>
    <w:rsid w:val="00C44506"/>
    <w:rsid w:val="00C45874"/>
    <w:rsid w:val="00C530A0"/>
    <w:rsid w:val="00C531A1"/>
    <w:rsid w:val="00C539E1"/>
    <w:rsid w:val="00C55840"/>
    <w:rsid w:val="00C57687"/>
    <w:rsid w:val="00C63592"/>
    <w:rsid w:val="00C637FE"/>
    <w:rsid w:val="00C63F2E"/>
    <w:rsid w:val="00C64C47"/>
    <w:rsid w:val="00C65E26"/>
    <w:rsid w:val="00C70197"/>
    <w:rsid w:val="00C7635A"/>
    <w:rsid w:val="00C81DEF"/>
    <w:rsid w:val="00C832CC"/>
    <w:rsid w:val="00C84A4C"/>
    <w:rsid w:val="00C85B83"/>
    <w:rsid w:val="00C87B3C"/>
    <w:rsid w:val="00C96EAB"/>
    <w:rsid w:val="00C97FCB"/>
    <w:rsid w:val="00CA1D66"/>
    <w:rsid w:val="00CA5045"/>
    <w:rsid w:val="00CB110D"/>
    <w:rsid w:val="00CB404F"/>
    <w:rsid w:val="00CB45DC"/>
    <w:rsid w:val="00CB6E7C"/>
    <w:rsid w:val="00CC1CDF"/>
    <w:rsid w:val="00CD630B"/>
    <w:rsid w:val="00CD67FB"/>
    <w:rsid w:val="00CD69BC"/>
    <w:rsid w:val="00CE00E3"/>
    <w:rsid w:val="00CE424D"/>
    <w:rsid w:val="00CF0993"/>
    <w:rsid w:val="00CF1AE1"/>
    <w:rsid w:val="00CF2DE0"/>
    <w:rsid w:val="00CF30D2"/>
    <w:rsid w:val="00CF3FD3"/>
    <w:rsid w:val="00CF526B"/>
    <w:rsid w:val="00D015DB"/>
    <w:rsid w:val="00D03BE8"/>
    <w:rsid w:val="00D04A5F"/>
    <w:rsid w:val="00D06BA8"/>
    <w:rsid w:val="00D102F5"/>
    <w:rsid w:val="00D1166C"/>
    <w:rsid w:val="00D12AFE"/>
    <w:rsid w:val="00D136AE"/>
    <w:rsid w:val="00D13B92"/>
    <w:rsid w:val="00D15B00"/>
    <w:rsid w:val="00D257E9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4458"/>
    <w:rsid w:val="00D55B6C"/>
    <w:rsid w:val="00D60CB6"/>
    <w:rsid w:val="00D63B58"/>
    <w:rsid w:val="00D713C3"/>
    <w:rsid w:val="00D74215"/>
    <w:rsid w:val="00D81CB4"/>
    <w:rsid w:val="00D83001"/>
    <w:rsid w:val="00D834DA"/>
    <w:rsid w:val="00D8676B"/>
    <w:rsid w:val="00D87029"/>
    <w:rsid w:val="00D913E6"/>
    <w:rsid w:val="00D91FCB"/>
    <w:rsid w:val="00D94261"/>
    <w:rsid w:val="00DA178E"/>
    <w:rsid w:val="00DA7CD2"/>
    <w:rsid w:val="00DA7EE7"/>
    <w:rsid w:val="00DB1120"/>
    <w:rsid w:val="00DB5AB7"/>
    <w:rsid w:val="00DB6C38"/>
    <w:rsid w:val="00DC1467"/>
    <w:rsid w:val="00DC3E4D"/>
    <w:rsid w:val="00DC743C"/>
    <w:rsid w:val="00DC7920"/>
    <w:rsid w:val="00DD047E"/>
    <w:rsid w:val="00DD3271"/>
    <w:rsid w:val="00DD7339"/>
    <w:rsid w:val="00DE3905"/>
    <w:rsid w:val="00DE456D"/>
    <w:rsid w:val="00DE4F78"/>
    <w:rsid w:val="00DE680D"/>
    <w:rsid w:val="00DE7064"/>
    <w:rsid w:val="00DE74D9"/>
    <w:rsid w:val="00DF41CD"/>
    <w:rsid w:val="00DF4F04"/>
    <w:rsid w:val="00DF79B6"/>
    <w:rsid w:val="00E0164E"/>
    <w:rsid w:val="00E02358"/>
    <w:rsid w:val="00E04213"/>
    <w:rsid w:val="00E059C6"/>
    <w:rsid w:val="00E06A7C"/>
    <w:rsid w:val="00E15D74"/>
    <w:rsid w:val="00E17796"/>
    <w:rsid w:val="00E20C36"/>
    <w:rsid w:val="00E2128D"/>
    <w:rsid w:val="00E26BE3"/>
    <w:rsid w:val="00E27F74"/>
    <w:rsid w:val="00E3086C"/>
    <w:rsid w:val="00E328F8"/>
    <w:rsid w:val="00E32F5B"/>
    <w:rsid w:val="00E35170"/>
    <w:rsid w:val="00E369A5"/>
    <w:rsid w:val="00E37660"/>
    <w:rsid w:val="00E4422C"/>
    <w:rsid w:val="00E519AA"/>
    <w:rsid w:val="00E577C1"/>
    <w:rsid w:val="00E57FE7"/>
    <w:rsid w:val="00E60E58"/>
    <w:rsid w:val="00E637C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5C40"/>
    <w:rsid w:val="00EC6452"/>
    <w:rsid w:val="00EC6816"/>
    <w:rsid w:val="00EC6AF3"/>
    <w:rsid w:val="00ED2BAF"/>
    <w:rsid w:val="00ED398D"/>
    <w:rsid w:val="00ED5B85"/>
    <w:rsid w:val="00ED6D0D"/>
    <w:rsid w:val="00ED737C"/>
    <w:rsid w:val="00ED7876"/>
    <w:rsid w:val="00EE144D"/>
    <w:rsid w:val="00EE1514"/>
    <w:rsid w:val="00EE4A1C"/>
    <w:rsid w:val="00EE50E5"/>
    <w:rsid w:val="00EE621B"/>
    <w:rsid w:val="00EE66B2"/>
    <w:rsid w:val="00EF077C"/>
    <w:rsid w:val="00EF08DA"/>
    <w:rsid w:val="00F00072"/>
    <w:rsid w:val="00F024E5"/>
    <w:rsid w:val="00F02563"/>
    <w:rsid w:val="00F026DF"/>
    <w:rsid w:val="00F03939"/>
    <w:rsid w:val="00F060A4"/>
    <w:rsid w:val="00F0631D"/>
    <w:rsid w:val="00F12691"/>
    <w:rsid w:val="00F13328"/>
    <w:rsid w:val="00F13CD5"/>
    <w:rsid w:val="00F20401"/>
    <w:rsid w:val="00F234FC"/>
    <w:rsid w:val="00F25107"/>
    <w:rsid w:val="00F256F1"/>
    <w:rsid w:val="00F30039"/>
    <w:rsid w:val="00F368EB"/>
    <w:rsid w:val="00F52CAE"/>
    <w:rsid w:val="00F56276"/>
    <w:rsid w:val="00F5662D"/>
    <w:rsid w:val="00F64001"/>
    <w:rsid w:val="00F673D2"/>
    <w:rsid w:val="00F67D86"/>
    <w:rsid w:val="00F71DEF"/>
    <w:rsid w:val="00F7300F"/>
    <w:rsid w:val="00F730F8"/>
    <w:rsid w:val="00F7352F"/>
    <w:rsid w:val="00F7402E"/>
    <w:rsid w:val="00F764F6"/>
    <w:rsid w:val="00F80552"/>
    <w:rsid w:val="00F813AC"/>
    <w:rsid w:val="00F81E4F"/>
    <w:rsid w:val="00F81F84"/>
    <w:rsid w:val="00F82BDA"/>
    <w:rsid w:val="00F84DD9"/>
    <w:rsid w:val="00F8736F"/>
    <w:rsid w:val="00F91E6B"/>
    <w:rsid w:val="00F94B3B"/>
    <w:rsid w:val="00F95B75"/>
    <w:rsid w:val="00F9724D"/>
    <w:rsid w:val="00FA013C"/>
    <w:rsid w:val="00FA0F48"/>
    <w:rsid w:val="00FA4C59"/>
    <w:rsid w:val="00FB3964"/>
    <w:rsid w:val="00FB6132"/>
    <w:rsid w:val="00FC02C6"/>
    <w:rsid w:val="00FC043D"/>
    <w:rsid w:val="00FC05BA"/>
    <w:rsid w:val="00FC1716"/>
    <w:rsid w:val="00FD19DA"/>
    <w:rsid w:val="00FD5627"/>
    <w:rsid w:val="00FD7775"/>
    <w:rsid w:val="00FE0E85"/>
    <w:rsid w:val="00FE4654"/>
    <w:rsid w:val="00FE6308"/>
    <w:rsid w:val="00FE7484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D17A-44D1-4753-86FC-14E7142B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2017-03-01T11:52:00Z</dcterms:created>
  <dcterms:modified xsi:type="dcterms:W3CDTF">2017-03-01T11:52:00Z</dcterms:modified>
</cp:coreProperties>
</file>